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5D517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大连医科大学附属第二医院伦理委员会</w:t>
      </w:r>
    </w:p>
    <w:p w14:paraId="5B4CC060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本中心严重不良事件摘要列表</w:t>
      </w:r>
    </w:p>
    <w:p w14:paraId="2A7D07BB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信息收集日期：</w:t>
      </w:r>
    </w:p>
    <w:tbl>
      <w:tblPr>
        <w:tblStyle w:val="4"/>
        <w:tblW w:w="4988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548"/>
        <w:gridCol w:w="1273"/>
        <w:gridCol w:w="1200"/>
        <w:gridCol w:w="1765"/>
        <w:gridCol w:w="1247"/>
        <w:gridCol w:w="1193"/>
        <w:gridCol w:w="1592"/>
        <w:gridCol w:w="1346"/>
        <w:gridCol w:w="854"/>
        <w:gridCol w:w="1329"/>
      </w:tblGrid>
      <w:tr w14:paraId="120C3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199E572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547" w:type="pct"/>
            <w:vAlign w:val="center"/>
          </w:tcPr>
          <w:p w14:paraId="6A81E17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试验药物名称</w:t>
            </w:r>
          </w:p>
        </w:tc>
        <w:tc>
          <w:tcPr>
            <w:tcW w:w="450" w:type="pct"/>
            <w:vAlign w:val="center"/>
          </w:tcPr>
          <w:p w14:paraId="13B430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受试者</w:t>
            </w:r>
          </w:p>
          <w:p w14:paraId="02C7EC5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筛选号</w:t>
            </w:r>
          </w:p>
        </w:tc>
        <w:tc>
          <w:tcPr>
            <w:tcW w:w="424" w:type="pct"/>
            <w:vAlign w:val="center"/>
          </w:tcPr>
          <w:p w14:paraId="4AC2B9A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发生日期</w:t>
            </w:r>
          </w:p>
        </w:tc>
        <w:tc>
          <w:tcPr>
            <w:tcW w:w="624" w:type="pct"/>
            <w:vAlign w:val="center"/>
          </w:tcPr>
          <w:p w14:paraId="2B59BCD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严重不良事件</w:t>
            </w:r>
          </w:p>
          <w:p w14:paraId="2CADC41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440" w:type="pct"/>
            <w:vAlign w:val="center"/>
          </w:tcPr>
          <w:p w14:paraId="2149881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报告类型</w:t>
            </w:r>
          </w:p>
        </w:tc>
        <w:tc>
          <w:tcPr>
            <w:tcW w:w="421" w:type="pct"/>
            <w:vAlign w:val="center"/>
          </w:tcPr>
          <w:p w14:paraId="1CF6C85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报告日期</w:t>
            </w:r>
          </w:p>
        </w:tc>
        <w:tc>
          <w:tcPr>
            <w:tcW w:w="562" w:type="pct"/>
            <w:vAlign w:val="center"/>
          </w:tcPr>
          <w:p w14:paraId="4270F10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</w:t>
            </w:r>
          </w:p>
          <w:p w14:paraId="01DC36B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严重性标准</w:t>
            </w:r>
          </w:p>
        </w:tc>
        <w:tc>
          <w:tcPr>
            <w:tcW w:w="475" w:type="pct"/>
            <w:vAlign w:val="center"/>
          </w:tcPr>
          <w:p w14:paraId="782C171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对试验用药</w:t>
            </w:r>
          </w:p>
          <w:p w14:paraId="4E7FD7C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采取措施</w:t>
            </w:r>
          </w:p>
        </w:tc>
        <w:tc>
          <w:tcPr>
            <w:tcW w:w="301" w:type="pct"/>
            <w:vAlign w:val="center"/>
          </w:tcPr>
          <w:p w14:paraId="1985E43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转归</w:t>
            </w:r>
          </w:p>
        </w:tc>
        <w:tc>
          <w:tcPr>
            <w:tcW w:w="469" w:type="pct"/>
            <w:vAlign w:val="center"/>
          </w:tcPr>
          <w:p w14:paraId="409082D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与试验药物</w:t>
            </w:r>
          </w:p>
          <w:p w14:paraId="02F87E2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相关性判断</w:t>
            </w:r>
          </w:p>
        </w:tc>
      </w:tr>
      <w:tr w14:paraId="4FEA1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7AB0FAA0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728BC62E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773ECEDD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3F92F3BD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039D7274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4A3C88FB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0F5FF1E8">
            <w:pPr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6ED01A42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408C5308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625A39E3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3A6BAD74">
            <w:pPr>
              <w:jc w:val="center"/>
              <w:rPr>
                <w:b/>
                <w:szCs w:val="21"/>
              </w:rPr>
            </w:pPr>
          </w:p>
        </w:tc>
      </w:tr>
      <w:tr w14:paraId="35ACF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633C26F5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15AF62E4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04718F2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138DD291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42D3C0C5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509712F7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4EBF7FE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239B53AF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18E616FA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4E0C2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42B505D1">
            <w:pPr>
              <w:jc w:val="center"/>
              <w:rPr>
                <w:b/>
                <w:szCs w:val="21"/>
              </w:rPr>
            </w:pPr>
          </w:p>
        </w:tc>
      </w:tr>
      <w:tr w14:paraId="3CB2A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48DCB7B4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6804264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117FD38B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6FE32D78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79545AB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3428FDB7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239A2A3A">
            <w:pPr>
              <w:jc w:val="center"/>
              <w:rPr>
                <w:b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6C52B741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3C4D1DB1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7578EA7C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3AC8996C">
            <w:pPr>
              <w:jc w:val="center"/>
              <w:rPr>
                <w:b/>
                <w:szCs w:val="21"/>
              </w:rPr>
            </w:pPr>
          </w:p>
        </w:tc>
      </w:tr>
      <w:tr w14:paraId="5A2C7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2BB78CF4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3BA745BB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1B2AEFA7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59388F8A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69E79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73D7EC6C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3D95EBD0">
            <w:pPr>
              <w:jc w:val="center"/>
              <w:rPr>
                <w:b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3B8458B7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5F4C2943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07D7E5CE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097C9FC">
            <w:pPr>
              <w:jc w:val="center"/>
              <w:rPr>
                <w:b/>
                <w:szCs w:val="21"/>
              </w:rPr>
            </w:pPr>
          </w:p>
        </w:tc>
      </w:tr>
      <w:tr w14:paraId="6DFEF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7759C6F4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4A3279AC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0D729F38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0152D1C2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6145AB9C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48D558FD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3BC3B4A2">
            <w:pPr>
              <w:jc w:val="center"/>
              <w:rPr>
                <w:b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5DF572B5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2C3E6B03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719C2316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DFAEA66">
            <w:pPr>
              <w:jc w:val="center"/>
              <w:rPr>
                <w:b/>
                <w:szCs w:val="21"/>
              </w:rPr>
            </w:pPr>
          </w:p>
        </w:tc>
      </w:tr>
      <w:tr w14:paraId="2B390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68890F52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6D1DA89C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25DA5120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4366F431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5FB2E52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6D0DCB7A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4543FE02">
            <w:pPr>
              <w:jc w:val="center"/>
              <w:rPr>
                <w:b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5C7461C6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77D7DAF8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2EF84778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5DA8550">
            <w:pPr>
              <w:jc w:val="center"/>
              <w:rPr>
                <w:b/>
                <w:szCs w:val="21"/>
              </w:rPr>
            </w:pPr>
          </w:p>
        </w:tc>
      </w:tr>
      <w:tr w14:paraId="70951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452DBA9B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065CAC5F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2C4D66BE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306B63A3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22DA2B2D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26B7115A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58215F6B">
            <w:pPr>
              <w:jc w:val="center"/>
              <w:rPr>
                <w:b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13566EC8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75E49923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5DD3D38B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226750D7">
            <w:pPr>
              <w:jc w:val="center"/>
              <w:rPr>
                <w:b/>
                <w:szCs w:val="21"/>
              </w:rPr>
            </w:pPr>
          </w:p>
        </w:tc>
      </w:tr>
      <w:tr w14:paraId="032A2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23A039F6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4DC4A30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2216F9A4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6673D920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055D8495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6FB40771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688E668B">
            <w:pPr>
              <w:jc w:val="center"/>
              <w:rPr>
                <w:b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3A00E34C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4F1CBDAA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1CA5018B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13902B9">
            <w:pPr>
              <w:jc w:val="center"/>
              <w:rPr>
                <w:b/>
                <w:szCs w:val="21"/>
              </w:rPr>
            </w:pPr>
          </w:p>
        </w:tc>
      </w:tr>
      <w:tr w14:paraId="7F4A3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02855FFA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1BFA87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40AE8FA1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03C8EF48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4E903DD3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0EA0A8FD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447FA38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6FB0BBDE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6A242756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0805F978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6840214C">
            <w:pPr>
              <w:jc w:val="center"/>
              <w:rPr>
                <w:b/>
                <w:szCs w:val="21"/>
              </w:rPr>
            </w:pPr>
          </w:p>
        </w:tc>
      </w:tr>
      <w:tr w14:paraId="552C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5E12DB0D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146A6874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5135DEBD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1AAEE622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42BF684A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4410B2BA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4FA56D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185C13E1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1F734EFF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25AA3F37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F47EBC3">
            <w:pPr>
              <w:jc w:val="center"/>
              <w:rPr>
                <w:b/>
                <w:szCs w:val="21"/>
              </w:rPr>
            </w:pPr>
          </w:p>
        </w:tc>
      </w:tr>
      <w:tr w14:paraId="480F7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20EA61BC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AB438F2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4EF978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53A2D93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297447B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6CEFC916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46024522">
            <w:pPr>
              <w:jc w:val="center"/>
              <w:rPr>
                <w:b/>
                <w:szCs w:val="21"/>
              </w:rPr>
            </w:pPr>
          </w:p>
        </w:tc>
        <w:tc>
          <w:tcPr>
            <w:tcW w:w="562" w:type="pct"/>
            <w:vAlign w:val="center"/>
          </w:tcPr>
          <w:p w14:paraId="6022F1CE">
            <w:pPr>
              <w:jc w:val="center"/>
              <w:rPr>
                <w:b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37A35E7A">
            <w:pPr>
              <w:jc w:val="center"/>
              <w:rPr>
                <w:b/>
                <w:szCs w:val="21"/>
              </w:rPr>
            </w:pPr>
          </w:p>
        </w:tc>
        <w:tc>
          <w:tcPr>
            <w:tcW w:w="301" w:type="pct"/>
            <w:vAlign w:val="center"/>
          </w:tcPr>
          <w:p w14:paraId="116C44B7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194E485">
            <w:pPr>
              <w:jc w:val="center"/>
              <w:rPr>
                <w:b/>
                <w:szCs w:val="21"/>
              </w:rPr>
            </w:pPr>
          </w:p>
        </w:tc>
      </w:tr>
      <w:tr w14:paraId="051D6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pct"/>
            <w:gridSpan w:val="2"/>
            <w:vAlign w:val="center"/>
          </w:tcPr>
          <w:p w14:paraId="2B7D0FAA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  <w:highlight w:val="yellow"/>
              </w:rPr>
              <w:t>需要说明的情况</w:t>
            </w:r>
          </w:p>
        </w:tc>
        <w:tc>
          <w:tcPr>
            <w:tcW w:w="4172" w:type="pct"/>
            <w:gridSpan w:val="9"/>
            <w:vAlign w:val="center"/>
          </w:tcPr>
          <w:p w14:paraId="2CCF6957">
            <w:pPr>
              <w:jc w:val="left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若报告类型</w:t>
            </w: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非首次报告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，请说明本次随访/总结对试验药物的采取措施、转归、与试验药物的相关性判断是否发生变化：</w:t>
            </w:r>
          </w:p>
          <w:p w14:paraId="47C77B52"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□否，□是</w:t>
            </w:r>
            <w:r>
              <w:rPr>
                <w:rFonts w:hint="eastAsia"/>
                <w:b/>
                <w:szCs w:val="21"/>
                <w:lang w:val="en-US" w:eastAsia="zh-CN"/>
              </w:rPr>
              <w:t>：__</w:t>
            </w:r>
            <w:r>
              <w:rPr>
                <w:rFonts w:hint="eastAsia"/>
                <w:b w:val="0"/>
                <w:bCs/>
                <w:color w:val="FF0000"/>
                <w:szCs w:val="21"/>
                <w:lang w:val="en-US" w:eastAsia="zh-CN"/>
              </w:rPr>
              <w:t>具体说明哪一项由xx变更为xx</w:t>
            </w:r>
            <w:r>
              <w:rPr>
                <w:rFonts w:hint="eastAsia"/>
                <w:b/>
                <w:szCs w:val="21"/>
                <w:lang w:val="en-US" w:eastAsia="zh-CN"/>
              </w:rPr>
              <w:t>___</w:t>
            </w:r>
          </w:p>
        </w:tc>
      </w:tr>
    </w:tbl>
    <w:p w14:paraId="1F78BCF1">
      <w:pPr>
        <w:jc w:val="left"/>
        <w:rPr>
          <w:rFonts w:hint="eastAsia"/>
          <w:b/>
          <w:szCs w:val="21"/>
        </w:rPr>
      </w:pPr>
    </w:p>
    <w:p w14:paraId="53B907F8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注：1、填写该表时不要更改表格格式，如表头；</w:t>
      </w:r>
    </w:p>
    <w:p w14:paraId="7C7393CD">
      <w:pPr>
        <w:ind w:firstLine="422" w:firstLineChars="200"/>
        <w:jc w:val="left"/>
        <w:rPr>
          <w:b/>
          <w:szCs w:val="21"/>
        </w:rPr>
      </w:pPr>
      <w:r>
        <w:rPr>
          <w:rFonts w:hint="eastAsia"/>
          <w:b/>
          <w:szCs w:val="21"/>
        </w:rPr>
        <w:t>2、日期填写格式为“年.月.日”；“信息收集日期”写明时间段；</w:t>
      </w:r>
    </w:p>
    <w:p w14:paraId="78FA1016">
      <w:pPr>
        <w:ind w:firstLine="422" w:firstLineChars="200"/>
        <w:jc w:val="left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3、若表格内容不适用，填写“NA”。</w:t>
      </w:r>
    </w:p>
    <w:p w14:paraId="5BEFFF0C">
      <w:pPr>
        <w:ind w:firstLine="422" w:firstLineChars="200"/>
        <w:jc w:val="left"/>
        <w:rPr>
          <w:rFonts w:hint="default" w:eastAsia="宋体"/>
          <w:b/>
          <w:color w:val="auto"/>
          <w:szCs w:val="21"/>
          <w:lang w:val="en-US" w:eastAsia="zh-CN"/>
        </w:rPr>
      </w:pPr>
      <w:bookmarkStart w:id="0" w:name="_GoBack"/>
      <w:r>
        <w:rPr>
          <w:rFonts w:hint="eastAsia"/>
          <w:b/>
          <w:color w:val="auto"/>
          <w:szCs w:val="21"/>
          <w:lang w:val="en-US" w:eastAsia="zh-CN"/>
        </w:rPr>
        <w:t>4、主要研究者需签字及日期。</w:t>
      </w:r>
    </w:p>
    <w:bookmarkEnd w:id="0"/>
    <w:p w14:paraId="59AFD55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0F9"/>
    <w:rsid w:val="00586F58"/>
    <w:rsid w:val="00797EE0"/>
    <w:rsid w:val="009820F9"/>
    <w:rsid w:val="009A335A"/>
    <w:rsid w:val="00A87577"/>
    <w:rsid w:val="00AE0404"/>
    <w:rsid w:val="00F2459B"/>
    <w:rsid w:val="0D0871F4"/>
    <w:rsid w:val="340A7722"/>
    <w:rsid w:val="3A26732B"/>
    <w:rsid w:val="46644977"/>
    <w:rsid w:val="5B4E58CA"/>
    <w:rsid w:val="6773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6551A-F1F5-4139-A4BE-E3D56C083C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263</Words>
  <Characters>270</Characters>
  <Lines>2</Lines>
  <Paragraphs>1</Paragraphs>
  <TotalTime>5</TotalTime>
  <ScaleCrop>false</ScaleCrop>
  <LinksUpToDate>false</LinksUpToDate>
  <CharactersWithSpaces>270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2024-05-06T02:32:00Z</dcterms:created>
  <dc:creator>桔 桔</dc:creator>
  <cp:lastModifiedBy>DMU王宇</cp:lastModifiedBy>
  <dcterms:modified xsi:type="dcterms:W3CDTF">2025-09-04T07:49:23Z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eyJoZGlkIjoiZDVkZTg5YTM2M2E5ODkwOTlmYmY1ZTYyMjU3YWE2OWUiLCJ1c2VySWQiOiIzMzUyMTkzMzEifQ==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B459FBB8761A41F99DA42F46D22003AB_12</vt:lpwstr>
  </property>
</Properties>
</file>