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85D517">
      <w:pPr>
        <w:jc w:val="center"/>
        <w:rPr>
          <w:b/>
          <w:szCs w:val="21"/>
        </w:rPr>
      </w:pPr>
      <w:r>
        <w:rPr>
          <w:rFonts w:hint="eastAsia"/>
          <w:b/>
          <w:szCs w:val="21"/>
        </w:rPr>
        <w:t>大连医科大学附属第二医院伦理委员会</w:t>
      </w:r>
    </w:p>
    <w:p w14:paraId="5B4CC060">
      <w:pPr>
        <w:jc w:val="center"/>
        <w:rPr>
          <w:b/>
          <w:szCs w:val="21"/>
        </w:rPr>
      </w:pPr>
      <w:r>
        <w:rPr>
          <w:rFonts w:hint="eastAsia"/>
          <w:b/>
          <w:szCs w:val="21"/>
        </w:rPr>
        <w:t>本中心严重不良事件摘要列表</w:t>
      </w:r>
    </w:p>
    <w:p w14:paraId="2A7D07BB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信息收集日期：</w:t>
      </w:r>
    </w:p>
    <w:tbl>
      <w:tblPr>
        <w:tblStyle w:val="4"/>
        <w:tblW w:w="4988" w:type="pct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1548"/>
        <w:gridCol w:w="1273"/>
        <w:gridCol w:w="1200"/>
        <w:gridCol w:w="1765"/>
        <w:gridCol w:w="1247"/>
        <w:gridCol w:w="1193"/>
        <w:gridCol w:w="1438"/>
        <w:gridCol w:w="1604"/>
        <w:gridCol w:w="750"/>
        <w:gridCol w:w="1329"/>
      </w:tblGrid>
      <w:tr w14:paraId="120C3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" w:type="pct"/>
            <w:vAlign w:val="center"/>
          </w:tcPr>
          <w:p w14:paraId="199E5725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547" w:type="pct"/>
            <w:vAlign w:val="center"/>
          </w:tcPr>
          <w:p w14:paraId="5C2B0C47"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试验医疗</w:t>
            </w:r>
          </w:p>
          <w:p w14:paraId="6A81E17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器械</w:t>
            </w: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450" w:type="pct"/>
            <w:vAlign w:val="center"/>
          </w:tcPr>
          <w:p w14:paraId="13B430F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受试者</w:t>
            </w:r>
          </w:p>
          <w:p w14:paraId="02C7EC59">
            <w:pPr>
              <w:jc w:val="center"/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编号</w:t>
            </w:r>
          </w:p>
        </w:tc>
        <w:tc>
          <w:tcPr>
            <w:tcW w:w="424" w:type="pct"/>
            <w:vAlign w:val="center"/>
          </w:tcPr>
          <w:p w14:paraId="4AC2B9AB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发生日期</w:t>
            </w:r>
          </w:p>
        </w:tc>
        <w:tc>
          <w:tcPr>
            <w:tcW w:w="624" w:type="pct"/>
            <w:vAlign w:val="center"/>
          </w:tcPr>
          <w:p w14:paraId="2B59BCD3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严重不良事件</w:t>
            </w:r>
          </w:p>
          <w:p w14:paraId="2CADC41E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440" w:type="pct"/>
            <w:vAlign w:val="center"/>
          </w:tcPr>
          <w:p w14:paraId="2149881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报告类型</w:t>
            </w:r>
          </w:p>
        </w:tc>
        <w:tc>
          <w:tcPr>
            <w:tcW w:w="421" w:type="pct"/>
            <w:vAlign w:val="center"/>
          </w:tcPr>
          <w:p w14:paraId="1CF6C85A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报告日期</w:t>
            </w:r>
          </w:p>
        </w:tc>
        <w:tc>
          <w:tcPr>
            <w:tcW w:w="508" w:type="pct"/>
            <w:vAlign w:val="center"/>
          </w:tcPr>
          <w:p w14:paraId="7348370D"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严重不良</w:t>
            </w:r>
          </w:p>
          <w:p w14:paraId="01DC36B9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事件分类</w:t>
            </w:r>
          </w:p>
        </w:tc>
        <w:tc>
          <w:tcPr>
            <w:tcW w:w="567" w:type="pct"/>
            <w:vAlign w:val="center"/>
          </w:tcPr>
          <w:p w14:paraId="6F0409F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对试验医疗器械采取措施</w:t>
            </w:r>
          </w:p>
        </w:tc>
        <w:tc>
          <w:tcPr>
            <w:tcW w:w="265" w:type="pct"/>
            <w:vAlign w:val="center"/>
          </w:tcPr>
          <w:p w14:paraId="1985E435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转归</w:t>
            </w:r>
          </w:p>
        </w:tc>
        <w:tc>
          <w:tcPr>
            <w:tcW w:w="469" w:type="pct"/>
            <w:vAlign w:val="center"/>
          </w:tcPr>
          <w:p w14:paraId="4D6CE8A9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与试验医疗器械的关系</w:t>
            </w:r>
          </w:p>
        </w:tc>
      </w:tr>
      <w:tr w14:paraId="4FEA1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" w:type="pct"/>
            <w:vAlign w:val="center"/>
          </w:tcPr>
          <w:p w14:paraId="7AB0FAA0">
            <w:pPr>
              <w:jc w:val="center"/>
              <w:rPr>
                <w:b/>
                <w:szCs w:val="21"/>
              </w:rPr>
            </w:pPr>
          </w:p>
        </w:tc>
        <w:tc>
          <w:tcPr>
            <w:tcW w:w="547" w:type="pct"/>
            <w:vAlign w:val="center"/>
          </w:tcPr>
          <w:p w14:paraId="728BC62E">
            <w:pPr>
              <w:jc w:val="center"/>
              <w:rPr>
                <w:b/>
                <w:szCs w:val="21"/>
              </w:rPr>
            </w:pPr>
          </w:p>
        </w:tc>
        <w:tc>
          <w:tcPr>
            <w:tcW w:w="450" w:type="pct"/>
            <w:vAlign w:val="center"/>
          </w:tcPr>
          <w:p w14:paraId="773ECEDD">
            <w:pPr>
              <w:jc w:val="center"/>
              <w:rPr>
                <w:b/>
                <w:szCs w:val="21"/>
              </w:rPr>
            </w:pPr>
          </w:p>
        </w:tc>
        <w:tc>
          <w:tcPr>
            <w:tcW w:w="424" w:type="pct"/>
            <w:vAlign w:val="center"/>
          </w:tcPr>
          <w:p w14:paraId="3F92F3BD">
            <w:pPr>
              <w:jc w:val="center"/>
              <w:rPr>
                <w:b/>
                <w:szCs w:val="21"/>
              </w:rPr>
            </w:pPr>
          </w:p>
        </w:tc>
        <w:tc>
          <w:tcPr>
            <w:tcW w:w="624" w:type="pct"/>
            <w:vAlign w:val="center"/>
          </w:tcPr>
          <w:p w14:paraId="039D7274">
            <w:pPr>
              <w:jc w:val="center"/>
              <w:rPr>
                <w:b/>
                <w:szCs w:val="21"/>
              </w:rPr>
            </w:pPr>
          </w:p>
        </w:tc>
        <w:tc>
          <w:tcPr>
            <w:tcW w:w="440" w:type="pct"/>
            <w:vAlign w:val="center"/>
          </w:tcPr>
          <w:p w14:paraId="4A3C88FB">
            <w:pPr>
              <w:jc w:val="center"/>
              <w:rPr>
                <w:b/>
                <w:szCs w:val="21"/>
              </w:rPr>
            </w:pPr>
          </w:p>
        </w:tc>
        <w:tc>
          <w:tcPr>
            <w:tcW w:w="421" w:type="pct"/>
            <w:vAlign w:val="center"/>
          </w:tcPr>
          <w:p w14:paraId="0F5FF1E8">
            <w:pPr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508" w:type="pct"/>
            <w:vAlign w:val="center"/>
          </w:tcPr>
          <w:p w14:paraId="6ED01A42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pct"/>
            <w:vAlign w:val="center"/>
          </w:tcPr>
          <w:p w14:paraId="408C5308">
            <w:pPr>
              <w:jc w:val="center"/>
              <w:rPr>
                <w:b/>
                <w:szCs w:val="21"/>
              </w:rPr>
            </w:pPr>
          </w:p>
        </w:tc>
        <w:tc>
          <w:tcPr>
            <w:tcW w:w="265" w:type="pct"/>
            <w:vAlign w:val="center"/>
          </w:tcPr>
          <w:p w14:paraId="625A39E3">
            <w:pPr>
              <w:jc w:val="center"/>
              <w:rPr>
                <w:b/>
                <w:szCs w:val="21"/>
              </w:rPr>
            </w:pPr>
          </w:p>
        </w:tc>
        <w:tc>
          <w:tcPr>
            <w:tcW w:w="469" w:type="pct"/>
            <w:vAlign w:val="center"/>
          </w:tcPr>
          <w:p w14:paraId="3A6BAD74">
            <w:pPr>
              <w:jc w:val="center"/>
              <w:rPr>
                <w:b/>
                <w:szCs w:val="21"/>
              </w:rPr>
            </w:pPr>
          </w:p>
        </w:tc>
      </w:tr>
      <w:tr w14:paraId="35ACF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" w:type="pct"/>
            <w:vAlign w:val="center"/>
          </w:tcPr>
          <w:p w14:paraId="633C26F5">
            <w:pPr>
              <w:jc w:val="center"/>
              <w:rPr>
                <w:b/>
                <w:szCs w:val="21"/>
              </w:rPr>
            </w:pPr>
          </w:p>
        </w:tc>
        <w:tc>
          <w:tcPr>
            <w:tcW w:w="547" w:type="pct"/>
            <w:vAlign w:val="center"/>
          </w:tcPr>
          <w:p w14:paraId="15AF62E4">
            <w:pPr>
              <w:jc w:val="center"/>
              <w:rPr>
                <w:b/>
                <w:szCs w:val="21"/>
              </w:rPr>
            </w:pPr>
          </w:p>
        </w:tc>
        <w:tc>
          <w:tcPr>
            <w:tcW w:w="450" w:type="pct"/>
            <w:vAlign w:val="center"/>
          </w:tcPr>
          <w:p w14:paraId="04718F29">
            <w:pPr>
              <w:jc w:val="center"/>
              <w:rPr>
                <w:b/>
                <w:szCs w:val="21"/>
              </w:rPr>
            </w:pPr>
          </w:p>
        </w:tc>
        <w:tc>
          <w:tcPr>
            <w:tcW w:w="424" w:type="pct"/>
            <w:vAlign w:val="center"/>
          </w:tcPr>
          <w:p w14:paraId="138DD291">
            <w:pPr>
              <w:jc w:val="center"/>
              <w:rPr>
                <w:b/>
                <w:szCs w:val="21"/>
              </w:rPr>
            </w:pPr>
          </w:p>
        </w:tc>
        <w:tc>
          <w:tcPr>
            <w:tcW w:w="624" w:type="pct"/>
            <w:vAlign w:val="center"/>
          </w:tcPr>
          <w:p w14:paraId="42D3C0C5">
            <w:pPr>
              <w:jc w:val="center"/>
              <w:rPr>
                <w:b/>
                <w:szCs w:val="21"/>
              </w:rPr>
            </w:pPr>
          </w:p>
        </w:tc>
        <w:tc>
          <w:tcPr>
            <w:tcW w:w="440" w:type="pct"/>
            <w:vAlign w:val="center"/>
          </w:tcPr>
          <w:p w14:paraId="509712F7">
            <w:pPr>
              <w:jc w:val="center"/>
              <w:rPr>
                <w:b/>
                <w:szCs w:val="21"/>
              </w:rPr>
            </w:pPr>
          </w:p>
        </w:tc>
        <w:tc>
          <w:tcPr>
            <w:tcW w:w="421" w:type="pct"/>
            <w:vAlign w:val="center"/>
          </w:tcPr>
          <w:p w14:paraId="4EBF7FEC">
            <w:pPr>
              <w:jc w:val="center"/>
              <w:rPr>
                <w:b/>
                <w:szCs w:val="21"/>
              </w:rPr>
            </w:pPr>
          </w:p>
        </w:tc>
        <w:tc>
          <w:tcPr>
            <w:tcW w:w="508" w:type="pct"/>
            <w:vAlign w:val="center"/>
          </w:tcPr>
          <w:p w14:paraId="239B53AF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pct"/>
            <w:vAlign w:val="center"/>
          </w:tcPr>
          <w:p w14:paraId="18E616FA">
            <w:pPr>
              <w:jc w:val="center"/>
              <w:rPr>
                <w:b/>
                <w:szCs w:val="21"/>
              </w:rPr>
            </w:pPr>
          </w:p>
        </w:tc>
        <w:tc>
          <w:tcPr>
            <w:tcW w:w="265" w:type="pct"/>
            <w:vAlign w:val="center"/>
          </w:tcPr>
          <w:p w14:paraId="4E0C235A">
            <w:pPr>
              <w:jc w:val="center"/>
              <w:rPr>
                <w:b/>
                <w:szCs w:val="21"/>
              </w:rPr>
            </w:pPr>
          </w:p>
        </w:tc>
        <w:tc>
          <w:tcPr>
            <w:tcW w:w="469" w:type="pct"/>
            <w:vAlign w:val="center"/>
          </w:tcPr>
          <w:p w14:paraId="42B505D1">
            <w:pPr>
              <w:jc w:val="center"/>
              <w:rPr>
                <w:b/>
                <w:szCs w:val="21"/>
              </w:rPr>
            </w:pPr>
          </w:p>
        </w:tc>
      </w:tr>
      <w:tr w14:paraId="3CB2A0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" w:type="pct"/>
            <w:vAlign w:val="center"/>
          </w:tcPr>
          <w:p w14:paraId="48DCB7B4">
            <w:pPr>
              <w:jc w:val="center"/>
              <w:rPr>
                <w:b/>
                <w:szCs w:val="21"/>
              </w:rPr>
            </w:pPr>
          </w:p>
        </w:tc>
        <w:tc>
          <w:tcPr>
            <w:tcW w:w="547" w:type="pct"/>
            <w:vAlign w:val="center"/>
          </w:tcPr>
          <w:p w14:paraId="56804264">
            <w:pPr>
              <w:jc w:val="center"/>
              <w:rPr>
                <w:b/>
                <w:szCs w:val="21"/>
              </w:rPr>
            </w:pPr>
          </w:p>
        </w:tc>
        <w:tc>
          <w:tcPr>
            <w:tcW w:w="450" w:type="pct"/>
            <w:vAlign w:val="center"/>
          </w:tcPr>
          <w:p w14:paraId="117FD38B">
            <w:pPr>
              <w:jc w:val="center"/>
              <w:rPr>
                <w:b/>
                <w:szCs w:val="21"/>
              </w:rPr>
            </w:pPr>
          </w:p>
        </w:tc>
        <w:tc>
          <w:tcPr>
            <w:tcW w:w="424" w:type="pct"/>
            <w:vAlign w:val="center"/>
          </w:tcPr>
          <w:p w14:paraId="6FE32D78">
            <w:pPr>
              <w:jc w:val="center"/>
              <w:rPr>
                <w:b/>
                <w:szCs w:val="21"/>
              </w:rPr>
            </w:pPr>
          </w:p>
        </w:tc>
        <w:tc>
          <w:tcPr>
            <w:tcW w:w="624" w:type="pct"/>
            <w:vAlign w:val="center"/>
          </w:tcPr>
          <w:p w14:paraId="79545AB6">
            <w:pPr>
              <w:jc w:val="center"/>
              <w:rPr>
                <w:b/>
                <w:szCs w:val="21"/>
              </w:rPr>
            </w:pPr>
          </w:p>
        </w:tc>
        <w:tc>
          <w:tcPr>
            <w:tcW w:w="440" w:type="pct"/>
            <w:vAlign w:val="center"/>
          </w:tcPr>
          <w:p w14:paraId="3428FDB7">
            <w:pPr>
              <w:jc w:val="center"/>
              <w:rPr>
                <w:b/>
                <w:szCs w:val="21"/>
              </w:rPr>
            </w:pPr>
          </w:p>
        </w:tc>
        <w:tc>
          <w:tcPr>
            <w:tcW w:w="421" w:type="pct"/>
            <w:vAlign w:val="center"/>
          </w:tcPr>
          <w:p w14:paraId="239A2A3A">
            <w:pPr>
              <w:jc w:val="center"/>
              <w:rPr>
                <w:b/>
                <w:szCs w:val="21"/>
              </w:rPr>
            </w:pPr>
          </w:p>
        </w:tc>
        <w:tc>
          <w:tcPr>
            <w:tcW w:w="508" w:type="pct"/>
            <w:vAlign w:val="center"/>
          </w:tcPr>
          <w:p w14:paraId="6C52B741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pct"/>
            <w:vAlign w:val="center"/>
          </w:tcPr>
          <w:p w14:paraId="3C4D1DB1">
            <w:pPr>
              <w:jc w:val="center"/>
              <w:rPr>
                <w:b/>
                <w:szCs w:val="21"/>
              </w:rPr>
            </w:pPr>
          </w:p>
        </w:tc>
        <w:tc>
          <w:tcPr>
            <w:tcW w:w="265" w:type="pct"/>
            <w:vAlign w:val="center"/>
          </w:tcPr>
          <w:p w14:paraId="7578EA7C">
            <w:pPr>
              <w:jc w:val="center"/>
              <w:rPr>
                <w:b/>
                <w:szCs w:val="21"/>
              </w:rPr>
            </w:pPr>
          </w:p>
        </w:tc>
        <w:tc>
          <w:tcPr>
            <w:tcW w:w="469" w:type="pct"/>
            <w:vAlign w:val="center"/>
          </w:tcPr>
          <w:p w14:paraId="3AC8996C">
            <w:pPr>
              <w:jc w:val="center"/>
              <w:rPr>
                <w:b/>
                <w:szCs w:val="21"/>
              </w:rPr>
            </w:pPr>
          </w:p>
        </w:tc>
      </w:tr>
      <w:tr w14:paraId="5A2C7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" w:type="pct"/>
            <w:vAlign w:val="center"/>
          </w:tcPr>
          <w:p w14:paraId="2BB78CF4">
            <w:pPr>
              <w:jc w:val="center"/>
              <w:rPr>
                <w:b/>
                <w:szCs w:val="21"/>
              </w:rPr>
            </w:pPr>
          </w:p>
        </w:tc>
        <w:tc>
          <w:tcPr>
            <w:tcW w:w="547" w:type="pct"/>
            <w:vAlign w:val="center"/>
          </w:tcPr>
          <w:p w14:paraId="3BA745BB">
            <w:pPr>
              <w:jc w:val="center"/>
              <w:rPr>
                <w:b/>
                <w:szCs w:val="21"/>
              </w:rPr>
            </w:pPr>
          </w:p>
        </w:tc>
        <w:tc>
          <w:tcPr>
            <w:tcW w:w="450" w:type="pct"/>
            <w:vAlign w:val="center"/>
          </w:tcPr>
          <w:p w14:paraId="1B2AEFA7">
            <w:pPr>
              <w:jc w:val="center"/>
              <w:rPr>
                <w:b/>
                <w:szCs w:val="21"/>
              </w:rPr>
            </w:pPr>
          </w:p>
        </w:tc>
        <w:tc>
          <w:tcPr>
            <w:tcW w:w="424" w:type="pct"/>
            <w:vAlign w:val="center"/>
          </w:tcPr>
          <w:p w14:paraId="59388F8A">
            <w:pPr>
              <w:jc w:val="center"/>
              <w:rPr>
                <w:b/>
                <w:szCs w:val="21"/>
              </w:rPr>
            </w:pPr>
          </w:p>
        </w:tc>
        <w:tc>
          <w:tcPr>
            <w:tcW w:w="624" w:type="pct"/>
            <w:vAlign w:val="center"/>
          </w:tcPr>
          <w:p w14:paraId="69E791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40" w:type="pct"/>
            <w:vAlign w:val="center"/>
          </w:tcPr>
          <w:p w14:paraId="73D7EC6C">
            <w:pPr>
              <w:jc w:val="center"/>
              <w:rPr>
                <w:b/>
                <w:szCs w:val="21"/>
              </w:rPr>
            </w:pPr>
          </w:p>
        </w:tc>
        <w:tc>
          <w:tcPr>
            <w:tcW w:w="421" w:type="pct"/>
            <w:vAlign w:val="center"/>
          </w:tcPr>
          <w:p w14:paraId="3D95EBD0">
            <w:pPr>
              <w:jc w:val="center"/>
              <w:rPr>
                <w:b/>
                <w:szCs w:val="21"/>
              </w:rPr>
            </w:pPr>
          </w:p>
        </w:tc>
        <w:tc>
          <w:tcPr>
            <w:tcW w:w="508" w:type="pct"/>
            <w:vAlign w:val="center"/>
          </w:tcPr>
          <w:p w14:paraId="3B8458B7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pct"/>
            <w:vAlign w:val="center"/>
          </w:tcPr>
          <w:p w14:paraId="5F4C2943">
            <w:pPr>
              <w:jc w:val="center"/>
              <w:rPr>
                <w:b/>
                <w:szCs w:val="21"/>
              </w:rPr>
            </w:pPr>
          </w:p>
        </w:tc>
        <w:tc>
          <w:tcPr>
            <w:tcW w:w="265" w:type="pct"/>
            <w:vAlign w:val="center"/>
          </w:tcPr>
          <w:p w14:paraId="07D7E5CE">
            <w:pPr>
              <w:jc w:val="center"/>
              <w:rPr>
                <w:b/>
                <w:szCs w:val="21"/>
              </w:rPr>
            </w:pPr>
          </w:p>
        </w:tc>
        <w:tc>
          <w:tcPr>
            <w:tcW w:w="469" w:type="pct"/>
            <w:vAlign w:val="center"/>
          </w:tcPr>
          <w:p w14:paraId="0097C9FC">
            <w:pPr>
              <w:jc w:val="center"/>
              <w:rPr>
                <w:b/>
                <w:szCs w:val="21"/>
              </w:rPr>
            </w:pPr>
          </w:p>
        </w:tc>
      </w:tr>
      <w:tr w14:paraId="6DFEF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" w:type="pct"/>
            <w:vAlign w:val="center"/>
          </w:tcPr>
          <w:p w14:paraId="7759C6F4">
            <w:pPr>
              <w:jc w:val="center"/>
              <w:rPr>
                <w:b/>
                <w:szCs w:val="21"/>
              </w:rPr>
            </w:pPr>
          </w:p>
        </w:tc>
        <w:tc>
          <w:tcPr>
            <w:tcW w:w="547" w:type="pct"/>
            <w:vAlign w:val="center"/>
          </w:tcPr>
          <w:p w14:paraId="4A3279AC">
            <w:pPr>
              <w:jc w:val="center"/>
              <w:rPr>
                <w:b/>
                <w:szCs w:val="21"/>
              </w:rPr>
            </w:pPr>
          </w:p>
        </w:tc>
        <w:tc>
          <w:tcPr>
            <w:tcW w:w="450" w:type="pct"/>
            <w:vAlign w:val="center"/>
          </w:tcPr>
          <w:p w14:paraId="0D729F38">
            <w:pPr>
              <w:jc w:val="center"/>
              <w:rPr>
                <w:b/>
                <w:szCs w:val="21"/>
              </w:rPr>
            </w:pPr>
          </w:p>
        </w:tc>
        <w:tc>
          <w:tcPr>
            <w:tcW w:w="424" w:type="pct"/>
            <w:vAlign w:val="center"/>
          </w:tcPr>
          <w:p w14:paraId="0152D1C2">
            <w:pPr>
              <w:jc w:val="center"/>
              <w:rPr>
                <w:b/>
                <w:szCs w:val="21"/>
              </w:rPr>
            </w:pPr>
          </w:p>
        </w:tc>
        <w:tc>
          <w:tcPr>
            <w:tcW w:w="624" w:type="pct"/>
            <w:vAlign w:val="center"/>
          </w:tcPr>
          <w:p w14:paraId="6145AB9C">
            <w:pPr>
              <w:jc w:val="center"/>
              <w:rPr>
                <w:b/>
                <w:szCs w:val="21"/>
              </w:rPr>
            </w:pPr>
          </w:p>
        </w:tc>
        <w:tc>
          <w:tcPr>
            <w:tcW w:w="440" w:type="pct"/>
            <w:vAlign w:val="center"/>
          </w:tcPr>
          <w:p w14:paraId="48D558FD">
            <w:pPr>
              <w:jc w:val="center"/>
              <w:rPr>
                <w:b/>
                <w:szCs w:val="21"/>
              </w:rPr>
            </w:pPr>
          </w:p>
        </w:tc>
        <w:tc>
          <w:tcPr>
            <w:tcW w:w="421" w:type="pct"/>
            <w:vAlign w:val="center"/>
          </w:tcPr>
          <w:p w14:paraId="3BC3B4A2">
            <w:pPr>
              <w:jc w:val="center"/>
              <w:rPr>
                <w:b/>
                <w:szCs w:val="21"/>
              </w:rPr>
            </w:pPr>
          </w:p>
        </w:tc>
        <w:tc>
          <w:tcPr>
            <w:tcW w:w="508" w:type="pct"/>
            <w:vAlign w:val="center"/>
          </w:tcPr>
          <w:p w14:paraId="5DF572B5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pct"/>
            <w:vAlign w:val="center"/>
          </w:tcPr>
          <w:p w14:paraId="2C3E6B03">
            <w:pPr>
              <w:jc w:val="center"/>
              <w:rPr>
                <w:b/>
                <w:szCs w:val="21"/>
              </w:rPr>
            </w:pPr>
          </w:p>
        </w:tc>
        <w:tc>
          <w:tcPr>
            <w:tcW w:w="265" w:type="pct"/>
            <w:vAlign w:val="center"/>
          </w:tcPr>
          <w:p w14:paraId="719C2316">
            <w:pPr>
              <w:jc w:val="center"/>
              <w:rPr>
                <w:b/>
                <w:szCs w:val="21"/>
              </w:rPr>
            </w:pPr>
          </w:p>
        </w:tc>
        <w:tc>
          <w:tcPr>
            <w:tcW w:w="469" w:type="pct"/>
            <w:vAlign w:val="center"/>
          </w:tcPr>
          <w:p w14:paraId="0DFAEA66">
            <w:pPr>
              <w:jc w:val="center"/>
              <w:rPr>
                <w:b/>
                <w:szCs w:val="21"/>
              </w:rPr>
            </w:pPr>
          </w:p>
        </w:tc>
      </w:tr>
      <w:tr w14:paraId="2B390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" w:type="pct"/>
            <w:vAlign w:val="center"/>
          </w:tcPr>
          <w:p w14:paraId="68890F52">
            <w:pPr>
              <w:jc w:val="center"/>
              <w:rPr>
                <w:b/>
                <w:szCs w:val="21"/>
              </w:rPr>
            </w:pPr>
          </w:p>
        </w:tc>
        <w:tc>
          <w:tcPr>
            <w:tcW w:w="547" w:type="pct"/>
            <w:vAlign w:val="center"/>
          </w:tcPr>
          <w:p w14:paraId="6D1DA89C">
            <w:pPr>
              <w:jc w:val="center"/>
              <w:rPr>
                <w:b/>
                <w:szCs w:val="21"/>
              </w:rPr>
            </w:pPr>
          </w:p>
        </w:tc>
        <w:tc>
          <w:tcPr>
            <w:tcW w:w="450" w:type="pct"/>
            <w:vAlign w:val="center"/>
          </w:tcPr>
          <w:p w14:paraId="25DA5120">
            <w:pPr>
              <w:jc w:val="center"/>
              <w:rPr>
                <w:b/>
                <w:szCs w:val="21"/>
              </w:rPr>
            </w:pPr>
          </w:p>
        </w:tc>
        <w:tc>
          <w:tcPr>
            <w:tcW w:w="424" w:type="pct"/>
            <w:vAlign w:val="center"/>
          </w:tcPr>
          <w:p w14:paraId="4366F431">
            <w:pPr>
              <w:jc w:val="center"/>
              <w:rPr>
                <w:b/>
                <w:szCs w:val="21"/>
              </w:rPr>
            </w:pPr>
          </w:p>
        </w:tc>
        <w:tc>
          <w:tcPr>
            <w:tcW w:w="624" w:type="pct"/>
            <w:vAlign w:val="center"/>
          </w:tcPr>
          <w:p w14:paraId="5FB2E526">
            <w:pPr>
              <w:jc w:val="center"/>
              <w:rPr>
                <w:b/>
                <w:szCs w:val="21"/>
              </w:rPr>
            </w:pPr>
          </w:p>
        </w:tc>
        <w:tc>
          <w:tcPr>
            <w:tcW w:w="440" w:type="pct"/>
            <w:vAlign w:val="center"/>
          </w:tcPr>
          <w:p w14:paraId="6D0DCB7A">
            <w:pPr>
              <w:jc w:val="center"/>
              <w:rPr>
                <w:b/>
                <w:szCs w:val="21"/>
              </w:rPr>
            </w:pPr>
          </w:p>
        </w:tc>
        <w:tc>
          <w:tcPr>
            <w:tcW w:w="421" w:type="pct"/>
            <w:vAlign w:val="center"/>
          </w:tcPr>
          <w:p w14:paraId="4543FE02">
            <w:pPr>
              <w:jc w:val="center"/>
              <w:rPr>
                <w:b/>
                <w:szCs w:val="21"/>
              </w:rPr>
            </w:pPr>
          </w:p>
        </w:tc>
        <w:tc>
          <w:tcPr>
            <w:tcW w:w="508" w:type="pct"/>
            <w:vAlign w:val="center"/>
          </w:tcPr>
          <w:p w14:paraId="5C7461C6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pct"/>
            <w:vAlign w:val="center"/>
          </w:tcPr>
          <w:p w14:paraId="77D7DAF8">
            <w:pPr>
              <w:jc w:val="center"/>
              <w:rPr>
                <w:b/>
                <w:szCs w:val="21"/>
              </w:rPr>
            </w:pPr>
          </w:p>
        </w:tc>
        <w:tc>
          <w:tcPr>
            <w:tcW w:w="265" w:type="pct"/>
            <w:vAlign w:val="center"/>
          </w:tcPr>
          <w:p w14:paraId="2EF84778">
            <w:pPr>
              <w:jc w:val="center"/>
              <w:rPr>
                <w:b/>
                <w:szCs w:val="21"/>
              </w:rPr>
            </w:pPr>
          </w:p>
        </w:tc>
        <w:tc>
          <w:tcPr>
            <w:tcW w:w="469" w:type="pct"/>
            <w:vAlign w:val="center"/>
          </w:tcPr>
          <w:p w14:paraId="05DA8550">
            <w:pPr>
              <w:jc w:val="center"/>
              <w:rPr>
                <w:b/>
                <w:szCs w:val="21"/>
              </w:rPr>
            </w:pPr>
          </w:p>
        </w:tc>
      </w:tr>
      <w:tr w14:paraId="70951D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" w:type="pct"/>
            <w:vAlign w:val="center"/>
          </w:tcPr>
          <w:p w14:paraId="452DBA9B">
            <w:pPr>
              <w:jc w:val="center"/>
              <w:rPr>
                <w:b/>
                <w:szCs w:val="21"/>
              </w:rPr>
            </w:pPr>
          </w:p>
        </w:tc>
        <w:tc>
          <w:tcPr>
            <w:tcW w:w="547" w:type="pct"/>
            <w:vAlign w:val="center"/>
          </w:tcPr>
          <w:p w14:paraId="065CAC5F">
            <w:pPr>
              <w:jc w:val="center"/>
              <w:rPr>
                <w:b/>
                <w:szCs w:val="21"/>
              </w:rPr>
            </w:pPr>
          </w:p>
        </w:tc>
        <w:tc>
          <w:tcPr>
            <w:tcW w:w="450" w:type="pct"/>
            <w:vAlign w:val="center"/>
          </w:tcPr>
          <w:p w14:paraId="2C4D66BE">
            <w:pPr>
              <w:jc w:val="center"/>
              <w:rPr>
                <w:b/>
                <w:szCs w:val="21"/>
              </w:rPr>
            </w:pPr>
          </w:p>
        </w:tc>
        <w:tc>
          <w:tcPr>
            <w:tcW w:w="424" w:type="pct"/>
            <w:vAlign w:val="center"/>
          </w:tcPr>
          <w:p w14:paraId="306B63A3">
            <w:pPr>
              <w:jc w:val="center"/>
              <w:rPr>
                <w:b/>
                <w:szCs w:val="21"/>
              </w:rPr>
            </w:pPr>
          </w:p>
        </w:tc>
        <w:tc>
          <w:tcPr>
            <w:tcW w:w="624" w:type="pct"/>
            <w:vAlign w:val="center"/>
          </w:tcPr>
          <w:p w14:paraId="22DA2B2D">
            <w:pPr>
              <w:jc w:val="center"/>
              <w:rPr>
                <w:b/>
                <w:szCs w:val="21"/>
              </w:rPr>
            </w:pPr>
          </w:p>
        </w:tc>
        <w:tc>
          <w:tcPr>
            <w:tcW w:w="440" w:type="pct"/>
            <w:vAlign w:val="center"/>
          </w:tcPr>
          <w:p w14:paraId="26B7115A">
            <w:pPr>
              <w:jc w:val="center"/>
              <w:rPr>
                <w:b/>
                <w:szCs w:val="21"/>
              </w:rPr>
            </w:pPr>
          </w:p>
        </w:tc>
        <w:tc>
          <w:tcPr>
            <w:tcW w:w="421" w:type="pct"/>
            <w:vAlign w:val="center"/>
          </w:tcPr>
          <w:p w14:paraId="58215F6B">
            <w:pPr>
              <w:jc w:val="center"/>
              <w:rPr>
                <w:b/>
                <w:szCs w:val="21"/>
              </w:rPr>
            </w:pPr>
          </w:p>
        </w:tc>
        <w:tc>
          <w:tcPr>
            <w:tcW w:w="508" w:type="pct"/>
            <w:vAlign w:val="center"/>
          </w:tcPr>
          <w:p w14:paraId="13566EC8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pct"/>
            <w:vAlign w:val="center"/>
          </w:tcPr>
          <w:p w14:paraId="75E49923">
            <w:pPr>
              <w:jc w:val="center"/>
              <w:rPr>
                <w:b/>
                <w:szCs w:val="21"/>
              </w:rPr>
            </w:pPr>
          </w:p>
        </w:tc>
        <w:tc>
          <w:tcPr>
            <w:tcW w:w="265" w:type="pct"/>
            <w:vAlign w:val="center"/>
          </w:tcPr>
          <w:p w14:paraId="5DD3D38B">
            <w:pPr>
              <w:jc w:val="center"/>
              <w:rPr>
                <w:b/>
                <w:szCs w:val="21"/>
              </w:rPr>
            </w:pPr>
          </w:p>
        </w:tc>
        <w:tc>
          <w:tcPr>
            <w:tcW w:w="469" w:type="pct"/>
            <w:vAlign w:val="center"/>
          </w:tcPr>
          <w:p w14:paraId="226750D7">
            <w:pPr>
              <w:jc w:val="center"/>
              <w:rPr>
                <w:b/>
                <w:szCs w:val="21"/>
              </w:rPr>
            </w:pPr>
          </w:p>
        </w:tc>
      </w:tr>
      <w:tr w14:paraId="032A2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" w:type="pct"/>
            <w:vAlign w:val="center"/>
          </w:tcPr>
          <w:p w14:paraId="23A039F6">
            <w:pPr>
              <w:jc w:val="center"/>
              <w:rPr>
                <w:b/>
                <w:szCs w:val="21"/>
              </w:rPr>
            </w:pPr>
          </w:p>
        </w:tc>
        <w:tc>
          <w:tcPr>
            <w:tcW w:w="547" w:type="pct"/>
            <w:vAlign w:val="center"/>
          </w:tcPr>
          <w:p w14:paraId="54DC4A30">
            <w:pPr>
              <w:jc w:val="center"/>
              <w:rPr>
                <w:b/>
                <w:szCs w:val="21"/>
              </w:rPr>
            </w:pPr>
          </w:p>
        </w:tc>
        <w:tc>
          <w:tcPr>
            <w:tcW w:w="450" w:type="pct"/>
            <w:vAlign w:val="center"/>
          </w:tcPr>
          <w:p w14:paraId="2216F9A4">
            <w:pPr>
              <w:jc w:val="center"/>
              <w:rPr>
                <w:b/>
                <w:szCs w:val="21"/>
              </w:rPr>
            </w:pPr>
          </w:p>
        </w:tc>
        <w:tc>
          <w:tcPr>
            <w:tcW w:w="424" w:type="pct"/>
            <w:vAlign w:val="center"/>
          </w:tcPr>
          <w:p w14:paraId="6673D920">
            <w:pPr>
              <w:jc w:val="center"/>
              <w:rPr>
                <w:b/>
                <w:szCs w:val="21"/>
              </w:rPr>
            </w:pPr>
          </w:p>
        </w:tc>
        <w:tc>
          <w:tcPr>
            <w:tcW w:w="624" w:type="pct"/>
            <w:vAlign w:val="center"/>
          </w:tcPr>
          <w:p w14:paraId="055D8495">
            <w:pPr>
              <w:jc w:val="center"/>
              <w:rPr>
                <w:b/>
                <w:szCs w:val="21"/>
              </w:rPr>
            </w:pPr>
          </w:p>
        </w:tc>
        <w:tc>
          <w:tcPr>
            <w:tcW w:w="440" w:type="pct"/>
            <w:vAlign w:val="center"/>
          </w:tcPr>
          <w:p w14:paraId="6FB40771">
            <w:pPr>
              <w:jc w:val="center"/>
              <w:rPr>
                <w:b/>
                <w:szCs w:val="21"/>
              </w:rPr>
            </w:pPr>
          </w:p>
        </w:tc>
        <w:tc>
          <w:tcPr>
            <w:tcW w:w="421" w:type="pct"/>
            <w:vAlign w:val="center"/>
          </w:tcPr>
          <w:p w14:paraId="688E668B">
            <w:pPr>
              <w:jc w:val="center"/>
              <w:rPr>
                <w:b/>
                <w:szCs w:val="21"/>
              </w:rPr>
            </w:pPr>
          </w:p>
        </w:tc>
        <w:tc>
          <w:tcPr>
            <w:tcW w:w="508" w:type="pct"/>
            <w:vAlign w:val="center"/>
          </w:tcPr>
          <w:p w14:paraId="3A00E34C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pct"/>
            <w:vAlign w:val="center"/>
          </w:tcPr>
          <w:p w14:paraId="4F1CBDAA">
            <w:pPr>
              <w:jc w:val="center"/>
              <w:rPr>
                <w:b/>
                <w:szCs w:val="21"/>
              </w:rPr>
            </w:pPr>
          </w:p>
        </w:tc>
        <w:tc>
          <w:tcPr>
            <w:tcW w:w="265" w:type="pct"/>
            <w:vAlign w:val="center"/>
          </w:tcPr>
          <w:p w14:paraId="1CA5018B">
            <w:pPr>
              <w:jc w:val="center"/>
              <w:rPr>
                <w:b/>
                <w:szCs w:val="21"/>
              </w:rPr>
            </w:pPr>
          </w:p>
        </w:tc>
        <w:tc>
          <w:tcPr>
            <w:tcW w:w="469" w:type="pct"/>
            <w:vAlign w:val="center"/>
          </w:tcPr>
          <w:p w14:paraId="013902B9">
            <w:pPr>
              <w:jc w:val="center"/>
              <w:rPr>
                <w:b/>
                <w:szCs w:val="21"/>
              </w:rPr>
            </w:pPr>
          </w:p>
        </w:tc>
      </w:tr>
      <w:tr w14:paraId="7F4A3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" w:type="pct"/>
            <w:vAlign w:val="center"/>
          </w:tcPr>
          <w:p w14:paraId="02855FFA">
            <w:pPr>
              <w:jc w:val="center"/>
              <w:rPr>
                <w:b/>
                <w:szCs w:val="21"/>
              </w:rPr>
            </w:pPr>
          </w:p>
        </w:tc>
        <w:tc>
          <w:tcPr>
            <w:tcW w:w="547" w:type="pct"/>
            <w:vAlign w:val="center"/>
          </w:tcPr>
          <w:p w14:paraId="51BFA876">
            <w:pPr>
              <w:jc w:val="center"/>
              <w:rPr>
                <w:b/>
                <w:szCs w:val="21"/>
              </w:rPr>
            </w:pPr>
          </w:p>
        </w:tc>
        <w:tc>
          <w:tcPr>
            <w:tcW w:w="450" w:type="pct"/>
            <w:vAlign w:val="center"/>
          </w:tcPr>
          <w:p w14:paraId="40AE8FA1">
            <w:pPr>
              <w:jc w:val="center"/>
              <w:rPr>
                <w:b/>
                <w:szCs w:val="21"/>
              </w:rPr>
            </w:pPr>
          </w:p>
        </w:tc>
        <w:tc>
          <w:tcPr>
            <w:tcW w:w="424" w:type="pct"/>
            <w:vAlign w:val="center"/>
          </w:tcPr>
          <w:p w14:paraId="03C8EF48">
            <w:pPr>
              <w:jc w:val="center"/>
              <w:rPr>
                <w:b/>
                <w:szCs w:val="21"/>
              </w:rPr>
            </w:pPr>
          </w:p>
        </w:tc>
        <w:tc>
          <w:tcPr>
            <w:tcW w:w="624" w:type="pct"/>
            <w:vAlign w:val="center"/>
          </w:tcPr>
          <w:p w14:paraId="4E903DD3">
            <w:pPr>
              <w:jc w:val="center"/>
              <w:rPr>
                <w:b/>
                <w:szCs w:val="21"/>
              </w:rPr>
            </w:pPr>
          </w:p>
        </w:tc>
        <w:tc>
          <w:tcPr>
            <w:tcW w:w="440" w:type="pct"/>
            <w:vAlign w:val="center"/>
          </w:tcPr>
          <w:p w14:paraId="0EA0A8FD">
            <w:pPr>
              <w:jc w:val="center"/>
              <w:rPr>
                <w:b/>
                <w:szCs w:val="21"/>
              </w:rPr>
            </w:pPr>
          </w:p>
        </w:tc>
        <w:tc>
          <w:tcPr>
            <w:tcW w:w="421" w:type="pct"/>
            <w:vAlign w:val="center"/>
          </w:tcPr>
          <w:p w14:paraId="447FA383">
            <w:pPr>
              <w:jc w:val="center"/>
              <w:rPr>
                <w:b/>
                <w:szCs w:val="21"/>
              </w:rPr>
            </w:pPr>
          </w:p>
        </w:tc>
        <w:tc>
          <w:tcPr>
            <w:tcW w:w="508" w:type="pct"/>
            <w:vAlign w:val="center"/>
          </w:tcPr>
          <w:p w14:paraId="6FB0BBDE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pct"/>
            <w:vAlign w:val="center"/>
          </w:tcPr>
          <w:p w14:paraId="6A242756">
            <w:pPr>
              <w:jc w:val="center"/>
              <w:rPr>
                <w:b/>
                <w:szCs w:val="21"/>
              </w:rPr>
            </w:pPr>
          </w:p>
        </w:tc>
        <w:tc>
          <w:tcPr>
            <w:tcW w:w="265" w:type="pct"/>
            <w:vAlign w:val="center"/>
          </w:tcPr>
          <w:p w14:paraId="0805F978">
            <w:pPr>
              <w:jc w:val="center"/>
              <w:rPr>
                <w:b/>
                <w:szCs w:val="21"/>
              </w:rPr>
            </w:pPr>
          </w:p>
        </w:tc>
        <w:tc>
          <w:tcPr>
            <w:tcW w:w="469" w:type="pct"/>
            <w:vAlign w:val="center"/>
          </w:tcPr>
          <w:p w14:paraId="6840214C">
            <w:pPr>
              <w:jc w:val="center"/>
              <w:rPr>
                <w:b/>
                <w:szCs w:val="21"/>
              </w:rPr>
            </w:pPr>
          </w:p>
        </w:tc>
      </w:tr>
      <w:tr w14:paraId="552C5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" w:type="pct"/>
            <w:vAlign w:val="center"/>
          </w:tcPr>
          <w:p w14:paraId="5E12DB0D">
            <w:pPr>
              <w:jc w:val="center"/>
              <w:rPr>
                <w:b/>
                <w:szCs w:val="21"/>
              </w:rPr>
            </w:pPr>
          </w:p>
        </w:tc>
        <w:tc>
          <w:tcPr>
            <w:tcW w:w="547" w:type="pct"/>
            <w:vAlign w:val="center"/>
          </w:tcPr>
          <w:p w14:paraId="146A6874">
            <w:pPr>
              <w:jc w:val="center"/>
              <w:rPr>
                <w:b/>
                <w:szCs w:val="21"/>
              </w:rPr>
            </w:pPr>
          </w:p>
        </w:tc>
        <w:tc>
          <w:tcPr>
            <w:tcW w:w="450" w:type="pct"/>
            <w:vAlign w:val="center"/>
          </w:tcPr>
          <w:p w14:paraId="5135DEBD">
            <w:pPr>
              <w:jc w:val="center"/>
              <w:rPr>
                <w:b/>
                <w:szCs w:val="21"/>
              </w:rPr>
            </w:pPr>
          </w:p>
        </w:tc>
        <w:tc>
          <w:tcPr>
            <w:tcW w:w="424" w:type="pct"/>
            <w:vAlign w:val="center"/>
          </w:tcPr>
          <w:p w14:paraId="1AAEE622">
            <w:pPr>
              <w:jc w:val="center"/>
              <w:rPr>
                <w:b/>
                <w:szCs w:val="21"/>
              </w:rPr>
            </w:pPr>
          </w:p>
        </w:tc>
        <w:tc>
          <w:tcPr>
            <w:tcW w:w="624" w:type="pct"/>
            <w:vAlign w:val="center"/>
          </w:tcPr>
          <w:p w14:paraId="42BF684A">
            <w:pPr>
              <w:jc w:val="center"/>
              <w:rPr>
                <w:b/>
                <w:szCs w:val="21"/>
              </w:rPr>
            </w:pPr>
          </w:p>
        </w:tc>
        <w:tc>
          <w:tcPr>
            <w:tcW w:w="440" w:type="pct"/>
            <w:vAlign w:val="center"/>
          </w:tcPr>
          <w:p w14:paraId="4410B2BA">
            <w:pPr>
              <w:jc w:val="center"/>
              <w:rPr>
                <w:b/>
                <w:szCs w:val="21"/>
              </w:rPr>
            </w:pPr>
          </w:p>
        </w:tc>
        <w:tc>
          <w:tcPr>
            <w:tcW w:w="421" w:type="pct"/>
            <w:vAlign w:val="center"/>
          </w:tcPr>
          <w:p w14:paraId="4FA56D39">
            <w:pPr>
              <w:jc w:val="center"/>
              <w:rPr>
                <w:b/>
                <w:szCs w:val="21"/>
              </w:rPr>
            </w:pPr>
          </w:p>
        </w:tc>
        <w:tc>
          <w:tcPr>
            <w:tcW w:w="508" w:type="pct"/>
            <w:vAlign w:val="center"/>
          </w:tcPr>
          <w:p w14:paraId="185C13E1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pct"/>
            <w:vAlign w:val="center"/>
          </w:tcPr>
          <w:p w14:paraId="1F734EFF">
            <w:pPr>
              <w:jc w:val="center"/>
              <w:rPr>
                <w:b/>
                <w:szCs w:val="21"/>
              </w:rPr>
            </w:pPr>
          </w:p>
        </w:tc>
        <w:tc>
          <w:tcPr>
            <w:tcW w:w="265" w:type="pct"/>
            <w:vAlign w:val="center"/>
          </w:tcPr>
          <w:p w14:paraId="25AA3F37">
            <w:pPr>
              <w:jc w:val="center"/>
              <w:rPr>
                <w:b/>
                <w:szCs w:val="21"/>
              </w:rPr>
            </w:pPr>
          </w:p>
        </w:tc>
        <w:tc>
          <w:tcPr>
            <w:tcW w:w="469" w:type="pct"/>
            <w:vAlign w:val="center"/>
          </w:tcPr>
          <w:p w14:paraId="0F47EBC3">
            <w:pPr>
              <w:jc w:val="center"/>
              <w:rPr>
                <w:b/>
                <w:szCs w:val="21"/>
              </w:rPr>
            </w:pPr>
          </w:p>
        </w:tc>
      </w:tr>
      <w:tr w14:paraId="480F7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" w:type="pct"/>
            <w:vAlign w:val="center"/>
          </w:tcPr>
          <w:p w14:paraId="20EA61BC">
            <w:pPr>
              <w:jc w:val="center"/>
              <w:rPr>
                <w:b/>
                <w:szCs w:val="21"/>
              </w:rPr>
            </w:pPr>
          </w:p>
        </w:tc>
        <w:tc>
          <w:tcPr>
            <w:tcW w:w="547" w:type="pct"/>
            <w:vAlign w:val="center"/>
          </w:tcPr>
          <w:p w14:paraId="5AB438F2">
            <w:pPr>
              <w:jc w:val="center"/>
              <w:rPr>
                <w:b/>
                <w:szCs w:val="21"/>
              </w:rPr>
            </w:pPr>
          </w:p>
        </w:tc>
        <w:tc>
          <w:tcPr>
            <w:tcW w:w="450" w:type="pct"/>
            <w:vAlign w:val="center"/>
          </w:tcPr>
          <w:p w14:paraId="4EF978F9">
            <w:pPr>
              <w:jc w:val="center"/>
              <w:rPr>
                <w:b/>
                <w:szCs w:val="21"/>
              </w:rPr>
            </w:pPr>
          </w:p>
        </w:tc>
        <w:tc>
          <w:tcPr>
            <w:tcW w:w="424" w:type="pct"/>
            <w:vAlign w:val="center"/>
          </w:tcPr>
          <w:p w14:paraId="53A2D939">
            <w:pPr>
              <w:jc w:val="center"/>
              <w:rPr>
                <w:b/>
                <w:szCs w:val="21"/>
              </w:rPr>
            </w:pPr>
          </w:p>
        </w:tc>
        <w:tc>
          <w:tcPr>
            <w:tcW w:w="624" w:type="pct"/>
            <w:vAlign w:val="center"/>
          </w:tcPr>
          <w:p w14:paraId="297447B6">
            <w:pPr>
              <w:jc w:val="center"/>
              <w:rPr>
                <w:b/>
                <w:szCs w:val="21"/>
              </w:rPr>
            </w:pPr>
          </w:p>
        </w:tc>
        <w:tc>
          <w:tcPr>
            <w:tcW w:w="440" w:type="pct"/>
            <w:vAlign w:val="center"/>
          </w:tcPr>
          <w:p w14:paraId="6CEFC916">
            <w:pPr>
              <w:jc w:val="center"/>
              <w:rPr>
                <w:b/>
                <w:szCs w:val="21"/>
              </w:rPr>
            </w:pPr>
          </w:p>
        </w:tc>
        <w:tc>
          <w:tcPr>
            <w:tcW w:w="421" w:type="pct"/>
            <w:vAlign w:val="center"/>
          </w:tcPr>
          <w:p w14:paraId="46024522">
            <w:pPr>
              <w:jc w:val="center"/>
              <w:rPr>
                <w:b/>
                <w:szCs w:val="21"/>
              </w:rPr>
            </w:pPr>
          </w:p>
        </w:tc>
        <w:tc>
          <w:tcPr>
            <w:tcW w:w="508" w:type="pct"/>
            <w:vAlign w:val="center"/>
          </w:tcPr>
          <w:p w14:paraId="6022F1CE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pct"/>
            <w:vAlign w:val="center"/>
          </w:tcPr>
          <w:p w14:paraId="37A35E7A">
            <w:pPr>
              <w:jc w:val="center"/>
              <w:rPr>
                <w:b/>
                <w:szCs w:val="21"/>
              </w:rPr>
            </w:pPr>
          </w:p>
        </w:tc>
        <w:tc>
          <w:tcPr>
            <w:tcW w:w="265" w:type="pct"/>
            <w:vAlign w:val="center"/>
          </w:tcPr>
          <w:p w14:paraId="116C44B7">
            <w:pPr>
              <w:jc w:val="center"/>
              <w:rPr>
                <w:b/>
                <w:szCs w:val="21"/>
              </w:rPr>
            </w:pPr>
          </w:p>
        </w:tc>
        <w:tc>
          <w:tcPr>
            <w:tcW w:w="469" w:type="pct"/>
            <w:vAlign w:val="center"/>
          </w:tcPr>
          <w:p w14:paraId="0194E485">
            <w:pPr>
              <w:jc w:val="center"/>
              <w:rPr>
                <w:b/>
                <w:szCs w:val="21"/>
              </w:rPr>
            </w:pPr>
          </w:p>
        </w:tc>
      </w:tr>
      <w:tr w14:paraId="051D6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" w:type="pct"/>
            <w:gridSpan w:val="2"/>
            <w:vAlign w:val="center"/>
          </w:tcPr>
          <w:p w14:paraId="2B7D0FAA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  <w:highlight w:val="yellow"/>
              </w:rPr>
              <w:t>需要说明的情况</w:t>
            </w:r>
          </w:p>
        </w:tc>
        <w:tc>
          <w:tcPr>
            <w:tcW w:w="4172" w:type="pct"/>
            <w:gridSpan w:val="9"/>
            <w:vAlign w:val="center"/>
          </w:tcPr>
          <w:p w14:paraId="56EBF65F">
            <w:pPr>
              <w:jc w:val="left"/>
              <w:rPr>
                <w:rFonts w:hint="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若报告类型</w:t>
            </w:r>
            <w:r>
              <w:rPr>
                <w:rFonts w:hint="eastAsia"/>
                <w:b/>
                <w:bCs w:val="0"/>
                <w:szCs w:val="21"/>
                <w:lang w:val="en-US" w:eastAsia="zh-CN"/>
              </w:rPr>
              <w:t>非首次报告</w:t>
            </w: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，请说明本次随访/总结对试验医疗器械的采取措施、转归、与试验器械的相关性判断是否发生变化：</w:t>
            </w:r>
          </w:p>
          <w:p w14:paraId="47C77B52">
            <w:pPr>
              <w:jc w:val="left"/>
              <w:rPr>
                <w:b/>
                <w:szCs w:val="21"/>
              </w:rPr>
            </w:pPr>
            <w:bookmarkStart w:id="0" w:name="_GoBack"/>
            <w:bookmarkEnd w:id="0"/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□否，□是</w:t>
            </w:r>
            <w:r>
              <w:rPr>
                <w:rFonts w:hint="eastAsia"/>
                <w:b/>
                <w:szCs w:val="21"/>
                <w:lang w:val="en-US" w:eastAsia="zh-CN"/>
              </w:rPr>
              <w:t>：__</w:t>
            </w:r>
            <w:r>
              <w:rPr>
                <w:rFonts w:hint="eastAsia"/>
                <w:b w:val="0"/>
                <w:bCs/>
                <w:color w:val="FF0000"/>
                <w:szCs w:val="21"/>
                <w:lang w:val="en-US" w:eastAsia="zh-CN"/>
              </w:rPr>
              <w:t>具体说明哪一项由xx变更为xx</w:t>
            </w:r>
            <w:r>
              <w:rPr>
                <w:rFonts w:hint="eastAsia"/>
                <w:b/>
                <w:szCs w:val="21"/>
                <w:lang w:val="en-US" w:eastAsia="zh-CN"/>
              </w:rPr>
              <w:t>___</w:t>
            </w:r>
          </w:p>
        </w:tc>
      </w:tr>
    </w:tbl>
    <w:p w14:paraId="1F78BCF1">
      <w:pPr>
        <w:jc w:val="left"/>
        <w:rPr>
          <w:rFonts w:hint="eastAsia"/>
          <w:b/>
          <w:szCs w:val="21"/>
        </w:rPr>
      </w:pPr>
    </w:p>
    <w:p w14:paraId="53B907F8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注：1、填写该表时不要更改表格格式，如表头；</w:t>
      </w:r>
    </w:p>
    <w:p w14:paraId="7C7393CD">
      <w:pPr>
        <w:ind w:firstLine="422" w:firstLineChars="200"/>
        <w:jc w:val="left"/>
        <w:rPr>
          <w:b/>
          <w:szCs w:val="21"/>
        </w:rPr>
      </w:pPr>
      <w:r>
        <w:rPr>
          <w:rFonts w:hint="eastAsia"/>
          <w:b/>
          <w:szCs w:val="21"/>
        </w:rPr>
        <w:t>2、日期填写格式为“年.月.日”；“信息收集日期”写明时间段；</w:t>
      </w:r>
    </w:p>
    <w:p w14:paraId="78FA1016">
      <w:pPr>
        <w:ind w:firstLine="422" w:firstLineChars="200"/>
        <w:jc w:val="left"/>
        <w:rPr>
          <w:rFonts w:hint="eastAsia"/>
          <w:b/>
          <w:color w:val="auto"/>
          <w:szCs w:val="21"/>
        </w:rPr>
      </w:pPr>
      <w:r>
        <w:rPr>
          <w:rFonts w:hint="eastAsia"/>
          <w:b/>
          <w:color w:val="auto"/>
          <w:szCs w:val="21"/>
        </w:rPr>
        <w:t>3、若表格内容不适用，填写“NA”。</w:t>
      </w:r>
    </w:p>
    <w:p w14:paraId="5BEFFF0C">
      <w:pPr>
        <w:ind w:firstLine="422" w:firstLineChars="200"/>
        <w:jc w:val="left"/>
        <w:rPr>
          <w:rFonts w:hint="default" w:eastAsia="宋体"/>
          <w:b/>
          <w:color w:val="auto"/>
          <w:szCs w:val="21"/>
          <w:lang w:val="en-US" w:eastAsia="zh-CN"/>
        </w:rPr>
      </w:pPr>
      <w:r>
        <w:rPr>
          <w:rFonts w:hint="eastAsia"/>
          <w:b/>
          <w:color w:val="auto"/>
          <w:szCs w:val="21"/>
          <w:lang w:val="en-US" w:eastAsia="zh-CN"/>
        </w:rPr>
        <w:t>4、主要研究者需签字及日期。</w:t>
      </w:r>
    </w:p>
    <w:p w14:paraId="59AFD55F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0F9"/>
    <w:rsid w:val="00586F58"/>
    <w:rsid w:val="00797EE0"/>
    <w:rsid w:val="009820F9"/>
    <w:rsid w:val="009A335A"/>
    <w:rsid w:val="00A87577"/>
    <w:rsid w:val="00AE0404"/>
    <w:rsid w:val="00F2459B"/>
    <w:rsid w:val="0C9D1C1F"/>
    <w:rsid w:val="340A7722"/>
    <w:rsid w:val="355523A4"/>
    <w:rsid w:val="3A26732B"/>
    <w:rsid w:val="46644977"/>
    <w:rsid w:val="5B4E58CA"/>
    <w:rsid w:val="67734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  <w14:ligatures w14:val="none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66551A-F1F5-4139-A4BE-E3D56C083CA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263</Words>
  <Characters>270</Characters>
  <Lines>2</Lines>
  <Paragraphs>1</Paragraphs>
  <TotalTime>103</TotalTime>
  <ScaleCrop>false</ScaleCrop>
  <LinksUpToDate>false</LinksUpToDate>
  <CharactersWithSpaces>270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2024-05-06T02:32:00Z</dcterms:created>
  <dc:creator>桔 桔</dc:creator>
  <cp:lastModifiedBy>DMU王宇</cp:lastModifiedBy>
  <dcterms:modified xsi:type="dcterms:W3CDTF">2025-09-04T07:49:24Z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eyJoZGlkIjoiZDVkZTg5YTM2M2E5ODkwOTlmYmY1ZTYyMjU3YWE2OWUiLCJ1c2VySWQiOiIzMzUyMTkzMzEifQ==</vt:lpwstr>
  </property>
  <property fmtid="{D5CDD505-2E9C-101B-9397-08002B2CF9AE}" pid="3" name="KSOProductBuildVer">
    <vt:lpwstr>2052-12.1.0.22529</vt:lpwstr>
  </property>
  <property fmtid="{D5CDD505-2E9C-101B-9397-08002B2CF9AE}" pid="4" name="ICV">
    <vt:lpwstr>B459FBB8761A41F99DA42F46D22003AB_12</vt:lpwstr>
  </property>
</Properties>
</file>