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5D517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5B4CC060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本中心严重不良事件摘要列表</w:t>
      </w:r>
    </w:p>
    <w:p w14:paraId="2A7D07BB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4"/>
        <w:tblW w:w="4988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548"/>
        <w:gridCol w:w="1273"/>
        <w:gridCol w:w="1200"/>
        <w:gridCol w:w="1765"/>
        <w:gridCol w:w="1247"/>
        <w:gridCol w:w="1193"/>
        <w:gridCol w:w="1592"/>
        <w:gridCol w:w="1346"/>
        <w:gridCol w:w="854"/>
        <w:gridCol w:w="1329"/>
      </w:tblGrid>
      <w:tr w14:paraId="120C3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199E572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547" w:type="pct"/>
            <w:vAlign w:val="center"/>
          </w:tcPr>
          <w:p w14:paraId="6A81E17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450" w:type="pct"/>
            <w:vAlign w:val="center"/>
          </w:tcPr>
          <w:p w14:paraId="13B430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</w:t>
            </w:r>
          </w:p>
          <w:p w14:paraId="02C7EC5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筛选号</w:t>
            </w:r>
          </w:p>
        </w:tc>
        <w:tc>
          <w:tcPr>
            <w:tcW w:w="424" w:type="pct"/>
            <w:vAlign w:val="center"/>
          </w:tcPr>
          <w:p w14:paraId="4AC2B9A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624" w:type="pct"/>
            <w:vAlign w:val="center"/>
          </w:tcPr>
          <w:p w14:paraId="2B59BC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</w:t>
            </w:r>
          </w:p>
          <w:p w14:paraId="2CADC41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441" w:type="pct"/>
            <w:vAlign w:val="center"/>
          </w:tcPr>
          <w:p w14:paraId="2149881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22" w:type="pct"/>
            <w:vAlign w:val="center"/>
          </w:tcPr>
          <w:p w14:paraId="1CF6C85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报告日期</w:t>
            </w:r>
          </w:p>
        </w:tc>
        <w:tc>
          <w:tcPr>
            <w:tcW w:w="563" w:type="pct"/>
            <w:vAlign w:val="center"/>
          </w:tcPr>
          <w:p w14:paraId="4270F10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01DC36B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76" w:type="pct"/>
            <w:vAlign w:val="center"/>
          </w:tcPr>
          <w:p w14:paraId="782C171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4E7FD7C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2" w:type="pct"/>
            <w:vAlign w:val="center"/>
          </w:tcPr>
          <w:p w14:paraId="1985E4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470" w:type="pct"/>
            <w:vAlign w:val="center"/>
          </w:tcPr>
          <w:p w14:paraId="409082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02F87E2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4FEA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7AB0FAA0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728BC62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773ECEDD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3F92F3BD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039D7274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4A3C88FB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0F5FF1E8"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ED01A42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408C5308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625A39E3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A6BAD74">
            <w:pPr>
              <w:jc w:val="center"/>
              <w:rPr>
                <w:b/>
                <w:szCs w:val="21"/>
              </w:rPr>
            </w:pPr>
          </w:p>
        </w:tc>
      </w:tr>
      <w:tr w14:paraId="35AC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633C26F5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15AF62E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4718F29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38DD291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42D3C0C5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509712F7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4EBF7FE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239B53AF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18E616FA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4E0C235A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42B505D1">
            <w:pPr>
              <w:jc w:val="center"/>
              <w:rPr>
                <w:b/>
                <w:szCs w:val="21"/>
              </w:rPr>
            </w:pPr>
          </w:p>
        </w:tc>
      </w:tr>
      <w:tr w14:paraId="3CB2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48DCB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5680426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17FD38B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FE32D78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79545AB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3428FDB7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239A2A3A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C52B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3C4D1DB1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7578EA7C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AC8996C">
            <w:pPr>
              <w:jc w:val="center"/>
              <w:rPr>
                <w:b/>
                <w:szCs w:val="21"/>
              </w:rPr>
            </w:pPr>
          </w:p>
        </w:tc>
      </w:tr>
      <w:tr w14:paraId="5A2C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2BB78CF4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3BA745B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B2AEFA7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9388F8A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9E791F9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73D7EC6C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3D95EBD0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3B8458B7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5F4C294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07D7E5CE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097C9FC">
            <w:pPr>
              <w:jc w:val="center"/>
              <w:rPr>
                <w:b/>
                <w:szCs w:val="21"/>
              </w:rPr>
            </w:pPr>
          </w:p>
        </w:tc>
      </w:tr>
      <w:tr w14:paraId="6DFEF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7759C6F4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4A3279A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D729F38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0152D1C2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145AB9C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48D558FD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3BC3B4A2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DF572B5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2C3E6B0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719C2316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DFAEA66">
            <w:pPr>
              <w:jc w:val="center"/>
              <w:rPr>
                <w:b/>
                <w:szCs w:val="21"/>
              </w:rPr>
            </w:pPr>
          </w:p>
        </w:tc>
      </w:tr>
      <w:tr w14:paraId="2B390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68890F52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6D1DA89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5DA5120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4366F431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5FB2E52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6D0DCB7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4543FE02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C7461C6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77D7DAF8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2EF847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5DA8550">
            <w:pPr>
              <w:jc w:val="center"/>
              <w:rPr>
                <w:b/>
                <w:szCs w:val="21"/>
              </w:rPr>
            </w:pPr>
          </w:p>
        </w:tc>
      </w:tr>
      <w:tr w14:paraId="70951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452DBA9B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065CAC5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C4D66BE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306B63A3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22DA2B2D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26B7115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58215F6B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13566EC8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75E4992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5DD3D38B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226750D7">
            <w:pPr>
              <w:jc w:val="center"/>
              <w:rPr>
                <w:b/>
                <w:szCs w:val="21"/>
              </w:rPr>
            </w:pPr>
          </w:p>
        </w:tc>
      </w:tr>
      <w:tr w14:paraId="032A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23A039F6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54DC4A3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216F9A4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673D920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055D8495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6FB40771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688E668B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3A00E34C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4F1CBDAA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1CA5018B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13902B9">
            <w:pPr>
              <w:jc w:val="center"/>
              <w:rPr>
                <w:b/>
                <w:szCs w:val="21"/>
              </w:rPr>
            </w:pPr>
          </w:p>
        </w:tc>
      </w:tr>
      <w:tr w14:paraId="7F4A3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02855FFA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51BFA87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40AE8FA1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03C8EF48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4E903DD3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0EA0A8FD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447FA383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FB0BBDE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6A242756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0805F9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6840214C">
            <w:pPr>
              <w:jc w:val="center"/>
              <w:rPr>
                <w:b/>
                <w:szCs w:val="21"/>
              </w:rPr>
            </w:pPr>
          </w:p>
        </w:tc>
      </w:tr>
      <w:tr w14:paraId="552C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5E12DB0D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146A687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5135DEBD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AAEE622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42BF684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4410B2B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4FA56D39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185C13E1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1F734EFF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25AA3F37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F47EBC3">
            <w:pPr>
              <w:jc w:val="center"/>
              <w:rPr>
                <w:b/>
                <w:szCs w:val="21"/>
              </w:rPr>
            </w:pPr>
          </w:p>
        </w:tc>
      </w:tr>
      <w:tr w14:paraId="480F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20EA61BC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5AB438F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4EF978F9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3A2D939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297447B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6CEFC916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46024522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022F1CE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37A35E7A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116C44B7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194E485">
            <w:pPr>
              <w:jc w:val="center"/>
              <w:rPr>
                <w:b/>
                <w:szCs w:val="21"/>
              </w:rPr>
            </w:pPr>
          </w:p>
        </w:tc>
      </w:tr>
      <w:tr w14:paraId="051D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" w:type="pct"/>
            <w:vAlign w:val="center"/>
          </w:tcPr>
          <w:p w14:paraId="13BF4314">
            <w:pPr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B7D0FA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77CEA57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4DAF266A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53619C54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62B72AF7">
            <w:pPr>
              <w:jc w:val="center"/>
              <w:rPr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14:paraId="27F8278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7610A800">
            <w:pPr>
              <w:jc w:val="center"/>
              <w:rPr>
                <w:b/>
                <w:szCs w:val="21"/>
              </w:rPr>
            </w:pPr>
          </w:p>
        </w:tc>
        <w:tc>
          <w:tcPr>
            <w:tcW w:w="476" w:type="pct"/>
            <w:vAlign w:val="center"/>
          </w:tcPr>
          <w:p w14:paraId="7809F8EA">
            <w:pPr>
              <w:jc w:val="center"/>
              <w:rPr>
                <w:b/>
                <w:szCs w:val="21"/>
              </w:rPr>
            </w:pPr>
          </w:p>
        </w:tc>
        <w:tc>
          <w:tcPr>
            <w:tcW w:w="302" w:type="pct"/>
            <w:vAlign w:val="center"/>
          </w:tcPr>
          <w:p w14:paraId="319F1F05">
            <w:pPr>
              <w:jc w:val="center"/>
              <w:rPr>
                <w:b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4075DFF4">
            <w:pPr>
              <w:jc w:val="center"/>
              <w:rPr>
                <w:b/>
                <w:szCs w:val="21"/>
              </w:rPr>
            </w:pPr>
          </w:p>
        </w:tc>
      </w:tr>
    </w:tbl>
    <w:p w14:paraId="53B907F8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注：1、填写该表时不要更改表格格式，如表头；</w:t>
      </w:r>
    </w:p>
    <w:p w14:paraId="7C7393CD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2、日期填写格式为“年.月.日”；“信息收集日期”写明时间段；</w:t>
      </w:r>
    </w:p>
    <w:p w14:paraId="78FA1016">
      <w:pPr>
        <w:ind w:firstLine="422" w:firstLineChars="200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3、若表格内容不适用，填写“NA”。</w:t>
      </w:r>
    </w:p>
    <w:p w14:paraId="5BEFFF0C">
      <w:pPr>
        <w:ind w:firstLine="422" w:firstLineChars="200"/>
        <w:jc w:val="left"/>
        <w:rPr>
          <w:rFonts w:hint="default" w:eastAsia="宋体"/>
          <w:b/>
          <w:color w:val="FF0000"/>
          <w:szCs w:val="21"/>
          <w:lang w:val="en-US" w:eastAsia="zh-CN"/>
        </w:rPr>
      </w:pPr>
      <w:r>
        <w:rPr>
          <w:rFonts w:hint="eastAsia"/>
          <w:b/>
          <w:color w:val="FF0000"/>
          <w:szCs w:val="21"/>
          <w:lang w:val="en-US" w:eastAsia="zh-CN"/>
        </w:rPr>
        <w:t>4、主要研究者需签字及日期。</w:t>
      </w:r>
      <w:bookmarkStart w:id="0" w:name="_GoBack"/>
      <w:bookmarkEnd w:id="0"/>
    </w:p>
    <w:p w14:paraId="59AFD5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F9"/>
    <w:rsid w:val="00586F58"/>
    <w:rsid w:val="00797EE0"/>
    <w:rsid w:val="009820F9"/>
    <w:rsid w:val="009A335A"/>
    <w:rsid w:val="00A87577"/>
    <w:rsid w:val="00AE0404"/>
    <w:rsid w:val="00F2459B"/>
    <w:rsid w:val="6773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6551A-F1F5-4139-A4BE-E3D56C083C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170</Characters>
  <Lines>2</Lines>
  <Paragraphs>1</Paragraphs>
  <TotalTime>3</TotalTime>
  <ScaleCrop>false</ScaleCrop>
  <LinksUpToDate>false</LinksUpToDate>
  <CharactersWithSpaces>170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2024-05-06T02:32:00Z</dcterms:created>
  <dc:creator>桔 桔</dc:creator>
  <cp:lastModifiedBy>DMU王宇</cp:lastModifiedBy>
  <dcterms:modified xsi:type="dcterms:W3CDTF">2025-05-08T02:21:48Z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B459FBB8761A41F99DA42F46D22003AB_12</vt:lpwstr>
  </property>
</Properties>
</file>