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C08CA">
      <w:pPr>
        <w:spacing w:line="360" w:lineRule="auto"/>
        <w:jc w:val="center"/>
        <w:rPr>
          <w:rFonts w:ascii="宋体" w:hAnsi="宋体"/>
          <w:b/>
          <w:color w:val="000000"/>
          <w:kern w:val="20"/>
          <w:sz w:val="28"/>
          <w:szCs w:val="28"/>
        </w:rPr>
      </w:pPr>
      <w:r>
        <w:rPr>
          <w:rFonts w:hint="eastAsia"/>
          <w:b/>
          <w:sz w:val="28"/>
          <w:szCs w:val="28"/>
        </w:rPr>
        <w:t>大连医科大学附属第二医院伦理委员会</w:t>
      </w:r>
    </w:p>
    <w:p w14:paraId="3CCA153C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偏离方案报告表</w:t>
      </w:r>
    </w:p>
    <w:tbl>
      <w:tblPr>
        <w:tblStyle w:val="4"/>
        <w:tblW w:w="9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87"/>
        <w:gridCol w:w="153"/>
        <w:gridCol w:w="1226"/>
        <w:gridCol w:w="1559"/>
        <w:gridCol w:w="1127"/>
        <w:gridCol w:w="252"/>
        <w:gridCol w:w="3286"/>
      </w:tblGrid>
      <w:tr w14:paraId="647D7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177" w:type="dxa"/>
            <w:gridSpan w:val="3"/>
            <w:vAlign w:val="center"/>
          </w:tcPr>
          <w:p w14:paraId="2F9D6F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7450" w:type="dxa"/>
            <w:gridSpan w:val="5"/>
            <w:vAlign w:val="center"/>
          </w:tcPr>
          <w:p w14:paraId="45BFA72F">
            <w:pPr>
              <w:jc w:val="center"/>
              <w:rPr>
                <w:szCs w:val="21"/>
              </w:rPr>
            </w:pPr>
          </w:p>
        </w:tc>
      </w:tr>
      <w:tr w14:paraId="56316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2177" w:type="dxa"/>
            <w:gridSpan w:val="3"/>
            <w:vAlign w:val="center"/>
          </w:tcPr>
          <w:p w14:paraId="3D49753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7450" w:type="dxa"/>
            <w:gridSpan w:val="5"/>
          </w:tcPr>
          <w:p w14:paraId="46236047">
            <w:pPr>
              <w:rPr>
                <w:szCs w:val="21"/>
              </w:rPr>
            </w:pPr>
          </w:p>
        </w:tc>
      </w:tr>
      <w:tr w14:paraId="6DCF1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177" w:type="dxa"/>
            <w:gridSpan w:val="3"/>
            <w:vAlign w:val="center"/>
          </w:tcPr>
          <w:p w14:paraId="40B0AC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申办者/项目来源</w:t>
            </w:r>
          </w:p>
        </w:tc>
        <w:tc>
          <w:tcPr>
            <w:tcW w:w="7450" w:type="dxa"/>
            <w:gridSpan w:val="5"/>
            <w:vAlign w:val="center"/>
          </w:tcPr>
          <w:p w14:paraId="54DE4377">
            <w:pPr>
              <w:jc w:val="center"/>
              <w:rPr>
                <w:szCs w:val="21"/>
              </w:rPr>
            </w:pPr>
          </w:p>
        </w:tc>
      </w:tr>
      <w:tr w14:paraId="57EFA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177" w:type="dxa"/>
            <w:gridSpan w:val="3"/>
            <w:vAlign w:val="center"/>
          </w:tcPr>
          <w:p w14:paraId="3BB56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RO</w:t>
            </w:r>
            <w:r>
              <w:rPr>
                <w:rFonts w:hint="eastAsia"/>
                <w:szCs w:val="21"/>
              </w:rPr>
              <w:t>公司</w:t>
            </w:r>
          </w:p>
        </w:tc>
        <w:tc>
          <w:tcPr>
            <w:tcW w:w="7450" w:type="dxa"/>
            <w:gridSpan w:val="5"/>
            <w:vAlign w:val="center"/>
          </w:tcPr>
          <w:p w14:paraId="383EAFEB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若没有，请填写“无”</w:t>
            </w:r>
          </w:p>
        </w:tc>
      </w:tr>
      <w:tr w14:paraId="16B2A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177" w:type="dxa"/>
            <w:gridSpan w:val="3"/>
            <w:vAlign w:val="center"/>
          </w:tcPr>
          <w:p w14:paraId="1FBD9A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主要研究者</w:t>
            </w:r>
          </w:p>
        </w:tc>
        <w:tc>
          <w:tcPr>
            <w:tcW w:w="2785" w:type="dxa"/>
            <w:gridSpan w:val="2"/>
            <w:vAlign w:val="center"/>
          </w:tcPr>
          <w:p w14:paraId="47D5DCC2">
            <w:pPr>
              <w:jc w:val="center"/>
              <w:rPr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7282D5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专业科室</w:t>
            </w:r>
          </w:p>
        </w:tc>
        <w:tc>
          <w:tcPr>
            <w:tcW w:w="3286" w:type="dxa"/>
            <w:vAlign w:val="center"/>
          </w:tcPr>
          <w:p w14:paraId="203E7246">
            <w:pPr>
              <w:rPr>
                <w:szCs w:val="21"/>
              </w:rPr>
            </w:pPr>
          </w:p>
        </w:tc>
      </w:tr>
      <w:tr w14:paraId="17466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177" w:type="dxa"/>
            <w:gridSpan w:val="3"/>
            <w:vAlign w:val="center"/>
          </w:tcPr>
          <w:p w14:paraId="5E96F4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试验方案版本号</w:t>
            </w:r>
          </w:p>
        </w:tc>
        <w:tc>
          <w:tcPr>
            <w:tcW w:w="2785" w:type="dxa"/>
            <w:gridSpan w:val="2"/>
            <w:vAlign w:val="center"/>
          </w:tcPr>
          <w:p w14:paraId="603AACD9">
            <w:pPr>
              <w:jc w:val="center"/>
              <w:rPr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4605E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版本日期</w:t>
            </w:r>
          </w:p>
        </w:tc>
        <w:tc>
          <w:tcPr>
            <w:tcW w:w="3286" w:type="dxa"/>
            <w:vAlign w:val="center"/>
          </w:tcPr>
          <w:p w14:paraId="6A74A0B7">
            <w:pPr>
              <w:rPr>
                <w:szCs w:val="21"/>
              </w:rPr>
            </w:pPr>
          </w:p>
        </w:tc>
      </w:tr>
      <w:tr w14:paraId="305E8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177" w:type="dxa"/>
            <w:gridSpan w:val="3"/>
            <w:vAlign w:val="center"/>
          </w:tcPr>
          <w:p w14:paraId="03A7BF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知情同意书版本号</w:t>
            </w:r>
          </w:p>
        </w:tc>
        <w:tc>
          <w:tcPr>
            <w:tcW w:w="2785" w:type="dxa"/>
            <w:gridSpan w:val="2"/>
            <w:vAlign w:val="center"/>
          </w:tcPr>
          <w:p w14:paraId="5574730E">
            <w:pPr>
              <w:jc w:val="center"/>
              <w:rPr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6F6ECA6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版本日期</w:t>
            </w:r>
          </w:p>
        </w:tc>
        <w:tc>
          <w:tcPr>
            <w:tcW w:w="3286" w:type="dxa"/>
            <w:vAlign w:val="center"/>
          </w:tcPr>
          <w:p w14:paraId="0857EE52">
            <w:pPr>
              <w:rPr>
                <w:szCs w:val="21"/>
              </w:rPr>
            </w:pPr>
          </w:p>
        </w:tc>
      </w:tr>
      <w:tr w14:paraId="216E5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627" w:type="dxa"/>
            <w:gridSpan w:val="8"/>
            <w:shd w:val="clear" w:color="auto" w:fill="auto"/>
          </w:tcPr>
          <w:p w14:paraId="3489B194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偏离方案的原因</w:t>
            </w:r>
          </w:p>
        </w:tc>
      </w:tr>
      <w:tr w14:paraId="2BF1A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9627" w:type="dxa"/>
            <w:gridSpan w:val="8"/>
          </w:tcPr>
          <w:p w14:paraId="21F8413D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研究人员的原因</w:t>
            </w:r>
          </w:p>
          <w:p w14:paraId="4BEB911C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受试者的原因</w:t>
            </w:r>
          </w:p>
          <w:p w14:paraId="272AB1BF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 w:hAnsi="宋体" w:cs="宋体"/>
                <w:spacing w:val="3"/>
                <w:szCs w:val="21"/>
              </w:rPr>
              <w:t>其他原因（如疫情影响）</w:t>
            </w:r>
            <w:r>
              <w:rPr>
                <w:rFonts w:hint="eastAsia"/>
                <w:szCs w:val="21"/>
              </w:rPr>
              <w:t>：_</w:t>
            </w:r>
            <w:r>
              <w:rPr>
                <w:szCs w:val="21"/>
              </w:rPr>
              <w:t>___________________</w:t>
            </w:r>
          </w:p>
        </w:tc>
      </w:tr>
      <w:tr w14:paraId="5C1BC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627" w:type="dxa"/>
            <w:gridSpan w:val="8"/>
            <w:shd w:val="clear" w:color="auto" w:fill="auto"/>
          </w:tcPr>
          <w:p w14:paraId="7085E7D5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偏离方案的类别</w:t>
            </w:r>
          </w:p>
        </w:tc>
      </w:tr>
      <w:tr w14:paraId="1414F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627" w:type="dxa"/>
            <w:gridSpan w:val="8"/>
          </w:tcPr>
          <w:p w14:paraId="3193F46E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为消除对</w:t>
            </w:r>
            <w:r>
              <w:rPr>
                <w:rFonts w:hint="eastAsia" w:hAnsi="宋体" w:cs="宋体"/>
                <w:spacing w:val="3"/>
                <w:szCs w:val="21"/>
              </w:rPr>
              <w:t>受试者的紧急危害</w:t>
            </w:r>
          </w:p>
        </w:tc>
      </w:tr>
      <w:tr w14:paraId="79474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1937" w:type="dxa"/>
            <w:vAlign w:val="center"/>
          </w:tcPr>
          <w:p w14:paraId="034A2473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□严重偏离方案</w:t>
            </w:r>
          </w:p>
        </w:tc>
        <w:tc>
          <w:tcPr>
            <w:tcW w:w="7690" w:type="dxa"/>
            <w:gridSpan w:val="7"/>
          </w:tcPr>
          <w:p w14:paraId="4E65125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□研究纳入了不符合纳入标准或符合排除标准的受试者</w:t>
            </w:r>
          </w:p>
          <w:p w14:paraId="167C6C4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□符合退出试验规定而未让受试者退出研究</w:t>
            </w:r>
          </w:p>
          <w:p w14:paraId="3E5352F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□给予错误的治疗或剂量</w:t>
            </w:r>
          </w:p>
          <w:p w14:paraId="1DA184E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□给予方案禁止的合并用药</w:t>
            </w:r>
          </w:p>
          <w:p w14:paraId="5875335D">
            <w:pPr>
              <w:widowControl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其他增加受试者风险的情况</w:t>
            </w:r>
          </w:p>
          <w:p w14:paraId="02A2DA0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其他显著影响研究实施改变的情况</w:t>
            </w:r>
          </w:p>
          <w:p w14:paraId="23406AA0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其他：</w:t>
            </w:r>
          </w:p>
        </w:tc>
      </w:tr>
      <w:tr w14:paraId="284A6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37" w:type="dxa"/>
            <w:vMerge w:val="restart"/>
            <w:vAlign w:val="center"/>
          </w:tcPr>
          <w:p w14:paraId="3FAB828F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□持续偏离方案</w:t>
            </w:r>
          </w:p>
        </w:tc>
        <w:tc>
          <w:tcPr>
            <w:tcW w:w="7690" w:type="dxa"/>
            <w:gridSpan w:val="7"/>
          </w:tcPr>
          <w:p w14:paraId="31BC851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□同一研究人员的同一偏离方案行为在被要求纠正后，再次发生</w:t>
            </w:r>
          </w:p>
        </w:tc>
      </w:tr>
      <w:tr w14:paraId="45578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37" w:type="dxa"/>
            <w:vMerge w:val="continue"/>
            <w:vAlign w:val="center"/>
          </w:tcPr>
          <w:p w14:paraId="4A78C9A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90" w:type="dxa"/>
            <w:gridSpan w:val="7"/>
          </w:tcPr>
          <w:p w14:paraId="16DD5D7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□研究人员不配合监查/稽查</w:t>
            </w:r>
          </w:p>
        </w:tc>
      </w:tr>
      <w:tr w14:paraId="4025E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37" w:type="dxa"/>
            <w:vMerge w:val="continue"/>
            <w:vAlign w:val="center"/>
          </w:tcPr>
          <w:p w14:paraId="4B0FF4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90" w:type="dxa"/>
            <w:gridSpan w:val="7"/>
          </w:tcPr>
          <w:p w14:paraId="3E32DBC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□研究人员对偏离方案事件不予以纠正</w:t>
            </w:r>
          </w:p>
        </w:tc>
      </w:tr>
      <w:tr w14:paraId="15C7E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9627" w:type="dxa"/>
            <w:gridSpan w:val="8"/>
            <w:vAlign w:val="center"/>
          </w:tcPr>
          <w:p w14:paraId="2F04D26C">
            <w:pPr>
              <w:rPr>
                <w:rFonts w:hAnsi="宋体" w:cs="宋体"/>
                <w:b/>
                <w:spacing w:val="3"/>
                <w:szCs w:val="21"/>
              </w:rPr>
            </w:pPr>
            <w:r>
              <w:rPr>
                <w:rFonts w:hint="eastAsia" w:hAnsi="宋体" w:cs="宋体"/>
                <w:b/>
                <w:spacing w:val="3"/>
                <w:szCs w:val="21"/>
              </w:rPr>
              <w:t>偏离方案的具体描述：</w:t>
            </w:r>
          </w:p>
          <w:p w14:paraId="0B0CD9CB">
            <w:pPr>
              <w:ind w:firstLine="420" w:firstLineChars="200"/>
            </w:pPr>
            <w:r>
              <w:rPr>
                <w:rFonts w:hint="eastAsia"/>
                <w:color w:val="FF0000"/>
              </w:rPr>
              <w:t>请按照以下顺序描述此项：</w:t>
            </w:r>
          </w:p>
          <w:p w14:paraId="670953BF">
            <w:pPr>
              <w:ind w:left="42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受试者参与该项目基本信息。</w:t>
            </w:r>
          </w:p>
          <w:p w14:paraId="1830F890">
            <w:pPr>
              <w:ind w:left="42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由谁如何何时发现了该偏离方案，且需具体描述该事件，包括事件发生的时间等。由于什么原因，</w:t>
            </w:r>
          </w:p>
          <w:p w14:paraId="64EA90F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发生了此偏离方案事件，偏离方案（版本号：</w:t>
            </w:r>
            <w:r>
              <w:rPr>
                <w:color w:val="FF0000"/>
              </w:rPr>
              <w:t>…</w:t>
            </w:r>
            <w:r>
              <w:rPr>
                <w:rFonts w:hint="eastAsia"/>
                <w:color w:val="FF0000"/>
              </w:rPr>
              <w:t>，版本日期：</w:t>
            </w:r>
            <w:r>
              <w:rPr>
                <w:color w:val="FF0000"/>
              </w:rPr>
              <w:t>…</w:t>
            </w:r>
            <w:r>
              <w:rPr>
                <w:rFonts w:hint="eastAsia"/>
                <w:color w:val="FF0000"/>
              </w:rPr>
              <w:t>）中的哪些内容，原文附上，属于哪一类别的哪一具体类别的偏离方案。主要研究者获知时间。</w:t>
            </w:r>
          </w:p>
        </w:tc>
      </w:tr>
      <w:tr w14:paraId="34ADD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627" w:type="dxa"/>
            <w:gridSpan w:val="8"/>
            <w:shd w:val="clear" w:color="auto" w:fill="auto"/>
            <w:vAlign w:val="center"/>
          </w:tcPr>
          <w:p w14:paraId="31F23A28">
            <w:pPr>
              <w:rPr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偏离方案</w:t>
            </w:r>
            <w:r>
              <w:rPr>
                <w:rFonts w:ascii="宋体" w:hAnsi="宋体"/>
                <w:b/>
                <w:szCs w:val="21"/>
              </w:rPr>
              <w:t>的影响</w:t>
            </w:r>
          </w:p>
        </w:tc>
      </w:tr>
      <w:tr w14:paraId="0F3E2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403" w:type="dxa"/>
            <w:gridSpan w:val="4"/>
            <w:vAlign w:val="center"/>
          </w:tcPr>
          <w:p w14:paraId="0D72A24B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是否影响受</w:t>
            </w:r>
            <w:r>
              <w:rPr>
                <w:rFonts w:hint="eastAsia" w:ascii="宋体" w:hAnsi="宋体" w:cs="宋体"/>
                <w:szCs w:val="21"/>
              </w:rPr>
              <w:t>试</w:t>
            </w:r>
            <w:r>
              <w:rPr>
                <w:rFonts w:hint="eastAsia" w:ascii="宋体" w:hAnsi="宋体" w:cs="MS Gothic"/>
                <w:szCs w:val="21"/>
              </w:rPr>
              <w:t>者的安全</w:t>
            </w:r>
          </w:p>
        </w:tc>
        <w:tc>
          <w:tcPr>
            <w:tcW w:w="6224" w:type="dxa"/>
            <w:gridSpan w:val="4"/>
            <w:vAlign w:val="center"/>
          </w:tcPr>
          <w:p w14:paraId="01C8CBC6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□否，</w:t>
            </w:r>
            <w:r>
              <w:rPr>
                <w:rFonts w:hint="eastAsia" w:ascii="宋体" w:hAnsi="宋体" w:cs="MS Gothic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是：</w:t>
            </w:r>
            <w:r>
              <w:rPr>
                <w:rFonts w:hint="eastAsia" w:ascii="宋体" w:hAnsi="宋体" w:cs="MS Gothic"/>
                <w:szCs w:val="21"/>
              </w:rPr>
              <w:t>○</w:t>
            </w:r>
            <w:r>
              <w:rPr>
                <w:rFonts w:hint="eastAsia" w:ascii="宋体" w:hAnsi="宋体"/>
                <w:szCs w:val="21"/>
              </w:rPr>
              <w:t xml:space="preserve">轻度  </w:t>
            </w:r>
            <w:r>
              <w:rPr>
                <w:rFonts w:hint="eastAsia" w:ascii="宋体" w:hAnsi="宋体" w:cs="MS Gothic"/>
                <w:szCs w:val="21"/>
              </w:rPr>
              <w:t>○</w:t>
            </w:r>
            <w:r>
              <w:rPr>
                <w:rFonts w:hint="eastAsia" w:ascii="宋体" w:hAnsi="宋体"/>
                <w:szCs w:val="21"/>
              </w:rPr>
              <w:t xml:space="preserve">中度  </w:t>
            </w:r>
            <w:r>
              <w:rPr>
                <w:rFonts w:hint="eastAsia" w:ascii="宋体" w:hAnsi="宋体" w:cs="MS Gothic"/>
                <w:szCs w:val="21"/>
              </w:rPr>
              <w:t>○</w:t>
            </w:r>
            <w:r>
              <w:rPr>
                <w:rFonts w:hint="eastAsia" w:ascii="宋体" w:hAnsi="宋体"/>
                <w:szCs w:val="21"/>
              </w:rPr>
              <w:t>重度</w:t>
            </w:r>
          </w:p>
        </w:tc>
      </w:tr>
      <w:tr w14:paraId="4AB07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  <w:jc w:val="center"/>
        </w:trPr>
        <w:tc>
          <w:tcPr>
            <w:tcW w:w="3403" w:type="dxa"/>
            <w:gridSpan w:val="4"/>
            <w:vAlign w:val="center"/>
          </w:tcPr>
          <w:p w14:paraId="5F0717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是否影响受</w:t>
            </w:r>
            <w:r>
              <w:rPr>
                <w:rFonts w:hint="eastAsia" w:ascii="宋体" w:hAnsi="宋体" w:cs="宋体"/>
                <w:szCs w:val="21"/>
              </w:rPr>
              <w:t>试</w:t>
            </w:r>
            <w:r>
              <w:rPr>
                <w:rFonts w:hint="eastAsia" w:ascii="宋体" w:hAnsi="宋体" w:cs="MS Gothic"/>
                <w:szCs w:val="21"/>
              </w:rPr>
              <w:t>者的</w:t>
            </w:r>
            <w:r>
              <w:rPr>
                <w:rFonts w:hint="eastAsia" w:ascii="宋体" w:hAnsi="宋体" w:cs="宋体"/>
                <w:szCs w:val="21"/>
              </w:rPr>
              <w:t>权</w:t>
            </w:r>
            <w:r>
              <w:rPr>
                <w:rFonts w:hint="eastAsia" w:ascii="宋体" w:hAnsi="宋体" w:cs="MS Gothic"/>
                <w:szCs w:val="21"/>
              </w:rPr>
              <w:t>益</w:t>
            </w:r>
          </w:p>
        </w:tc>
        <w:tc>
          <w:tcPr>
            <w:tcW w:w="6224" w:type="dxa"/>
            <w:gridSpan w:val="4"/>
            <w:vAlign w:val="center"/>
          </w:tcPr>
          <w:p w14:paraId="2E21330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□否，</w:t>
            </w:r>
            <w:r>
              <w:rPr>
                <w:rFonts w:hint="eastAsia" w:ascii="宋体" w:hAnsi="宋体" w:cs="MS Gothic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是：</w:t>
            </w:r>
            <w:r>
              <w:rPr>
                <w:rFonts w:hint="eastAsia" w:ascii="宋体" w:hAnsi="宋体" w:cs="MS Gothic"/>
                <w:szCs w:val="21"/>
              </w:rPr>
              <w:t>○</w:t>
            </w:r>
            <w:r>
              <w:rPr>
                <w:rFonts w:hint="eastAsia" w:ascii="宋体" w:hAnsi="宋体"/>
                <w:szCs w:val="21"/>
              </w:rPr>
              <w:t xml:space="preserve">轻度  </w:t>
            </w:r>
            <w:r>
              <w:rPr>
                <w:rFonts w:hint="eastAsia" w:ascii="宋体" w:hAnsi="宋体" w:cs="MS Gothic"/>
                <w:szCs w:val="21"/>
              </w:rPr>
              <w:t>○</w:t>
            </w:r>
            <w:r>
              <w:rPr>
                <w:rFonts w:hint="eastAsia" w:ascii="宋体" w:hAnsi="宋体"/>
                <w:szCs w:val="21"/>
              </w:rPr>
              <w:t xml:space="preserve">中度  </w:t>
            </w:r>
            <w:r>
              <w:rPr>
                <w:rFonts w:hint="eastAsia" w:ascii="宋体" w:hAnsi="宋体" w:cs="MS Gothic"/>
                <w:szCs w:val="21"/>
              </w:rPr>
              <w:t>○</w:t>
            </w:r>
            <w:r>
              <w:rPr>
                <w:rFonts w:hint="eastAsia" w:ascii="宋体" w:hAnsi="宋体"/>
                <w:szCs w:val="21"/>
              </w:rPr>
              <w:t>重度</w:t>
            </w:r>
          </w:p>
        </w:tc>
      </w:tr>
      <w:tr w14:paraId="0135A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3403" w:type="dxa"/>
            <w:gridSpan w:val="4"/>
            <w:vAlign w:val="center"/>
          </w:tcPr>
          <w:p w14:paraId="6FE623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是否对</w:t>
            </w:r>
            <w:r>
              <w:rPr>
                <w:rFonts w:hint="eastAsia" w:ascii="宋体" w:hAnsi="宋体" w:cs="MS Gothic"/>
                <w:szCs w:val="21"/>
              </w:rPr>
              <w:t>研究的科学性</w:t>
            </w:r>
            <w:r>
              <w:rPr>
                <w:rFonts w:hint="eastAsia" w:ascii="宋体" w:hAnsi="宋体" w:cs="宋体"/>
                <w:szCs w:val="21"/>
              </w:rPr>
              <w:t>造成</w:t>
            </w:r>
            <w:r>
              <w:rPr>
                <w:rFonts w:hint="eastAsia" w:ascii="宋体" w:hAnsi="宋体" w:cs="MS Gothic"/>
                <w:szCs w:val="21"/>
              </w:rPr>
              <w:t>影响</w:t>
            </w:r>
          </w:p>
        </w:tc>
        <w:tc>
          <w:tcPr>
            <w:tcW w:w="6224" w:type="dxa"/>
            <w:gridSpan w:val="4"/>
            <w:vAlign w:val="center"/>
          </w:tcPr>
          <w:p w14:paraId="6AE8D4B9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□否，</w:t>
            </w:r>
            <w:r>
              <w:rPr>
                <w:rFonts w:hint="eastAsia" w:ascii="宋体" w:hAnsi="宋体" w:cs="MS Gothic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是：</w:t>
            </w:r>
            <w:r>
              <w:rPr>
                <w:rFonts w:hint="eastAsia" w:ascii="宋体" w:hAnsi="宋体" w:cs="MS Gothic"/>
                <w:szCs w:val="21"/>
              </w:rPr>
              <w:t>○</w:t>
            </w:r>
            <w:r>
              <w:rPr>
                <w:rFonts w:hint="eastAsia" w:ascii="宋体" w:hAnsi="宋体"/>
                <w:szCs w:val="21"/>
              </w:rPr>
              <w:t xml:space="preserve">轻度  </w:t>
            </w:r>
            <w:r>
              <w:rPr>
                <w:rFonts w:hint="eastAsia" w:ascii="宋体" w:hAnsi="宋体" w:cs="MS Gothic"/>
                <w:szCs w:val="21"/>
              </w:rPr>
              <w:t>○</w:t>
            </w:r>
            <w:r>
              <w:rPr>
                <w:rFonts w:hint="eastAsia" w:ascii="宋体" w:hAnsi="宋体"/>
                <w:szCs w:val="21"/>
              </w:rPr>
              <w:t xml:space="preserve">中度  </w:t>
            </w:r>
            <w:r>
              <w:rPr>
                <w:rFonts w:hint="eastAsia" w:ascii="宋体" w:hAnsi="宋体" w:cs="MS Gothic"/>
                <w:szCs w:val="21"/>
              </w:rPr>
              <w:t>○</w:t>
            </w:r>
            <w:r>
              <w:rPr>
                <w:rFonts w:hint="eastAsia" w:ascii="宋体" w:hAnsi="宋体"/>
                <w:szCs w:val="21"/>
              </w:rPr>
              <w:t>重度</w:t>
            </w:r>
          </w:p>
        </w:tc>
      </w:tr>
      <w:tr w14:paraId="244EF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9627" w:type="dxa"/>
            <w:gridSpan w:val="8"/>
            <w:vAlign w:val="center"/>
          </w:tcPr>
          <w:p w14:paraId="016BE80A">
            <w:pPr>
              <w:rPr>
                <w:rFonts w:hAnsi="宋体" w:cs="宋体"/>
                <w:b/>
                <w:spacing w:val="3"/>
                <w:szCs w:val="21"/>
              </w:rPr>
            </w:pPr>
            <w:r>
              <w:rPr>
                <w:rFonts w:hint="eastAsia" w:hAnsi="宋体" w:cs="宋体"/>
                <w:b/>
                <w:spacing w:val="3"/>
                <w:szCs w:val="21"/>
              </w:rPr>
              <w:t>对偏离方案采取的纠正措施：</w:t>
            </w:r>
          </w:p>
          <w:p w14:paraId="2D21D9A0">
            <w:pPr>
              <w:ind w:firstLine="420" w:firstLineChars="200"/>
            </w:pPr>
            <w:r>
              <w:rPr>
                <w:rFonts w:hint="eastAsia"/>
                <w:color w:val="FF0000"/>
              </w:rPr>
              <w:t>请按照以下顺序描述此项：</w:t>
            </w:r>
          </w:p>
          <w:p w14:paraId="29B601DC">
            <w:pPr>
              <w:ind w:left="42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发生上述事件，需具体描述谁对该事件采取了哪些具体的纠正措施，以保证受试者的权益和安全，</w:t>
            </w:r>
          </w:p>
          <w:p w14:paraId="42E8FBC8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确保临床研究科学实施。</w:t>
            </w:r>
          </w:p>
          <w:p w14:paraId="5C9DE56B">
            <w:pPr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 xml:space="preserve">    若对受试者的权益和安全没有影响，请写明具体依据。</w:t>
            </w:r>
            <w:bookmarkStart w:id="1" w:name="_GoBack"/>
            <w:bookmarkEnd w:id="1"/>
          </w:p>
          <w:p w14:paraId="6ABE5EFD">
            <w:pPr>
              <w:ind w:firstLine="420" w:firstLineChars="20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另需要描述针对该事件，谁采取了哪些具体的预防措施，避免同类事件再次发生。</w:t>
            </w:r>
          </w:p>
        </w:tc>
      </w:tr>
      <w:tr w14:paraId="7A409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24" w:type="dxa"/>
            <w:gridSpan w:val="2"/>
            <w:vAlign w:val="center"/>
          </w:tcPr>
          <w:p w14:paraId="042EF818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主要研究者签名</w:t>
            </w:r>
          </w:p>
        </w:tc>
        <w:tc>
          <w:tcPr>
            <w:tcW w:w="2938" w:type="dxa"/>
            <w:gridSpan w:val="3"/>
            <w:vAlign w:val="center"/>
          </w:tcPr>
          <w:p w14:paraId="18F06A57">
            <w:pPr>
              <w:spacing w:line="300" w:lineRule="auto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手签</w:t>
            </w:r>
          </w:p>
          <w:p w14:paraId="5A2C593B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7" w:type="dxa"/>
            <w:vAlign w:val="center"/>
          </w:tcPr>
          <w:p w14:paraId="72680D2A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3538" w:type="dxa"/>
            <w:gridSpan w:val="2"/>
            <w:vAlign w:val="center"/>
          </w:tcPr>
          <w:p w14:paraId="1CCDF135">
            <w:pPr>
              <w:spacing w:line="300" w:lineRule="auto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手签</w:t>
            </w:r>
          </w:p>
          <w:p w14:paraId="23AB35ED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1BE1D194">
      <w:pPr>
        <w:spacing w:line="20" w:lineRule="exact"/>
        <w:rPr>
          <w:b/>
          <w:szCs w:val="21"/>
        </w:rPr>
      </w:pPr>
    </w:p>
    <w:p w14:paraId="4131D7AF">
      <w:pPr>
        <w:spacing w:line="276" w:lineRule="auto"/>
        <w:rPr>
          <w:sz w:val="20"/>
          <w:szCs w:val="20"/>
        </w:rPr>
      </w:pPr>
      <w:bookmarkStart w:id="0" w:name="_Hlk149687536"/>
      <w:r>
        <w:t>注：</w:t>
      </w:r>
      <w:r>
        <w:rPr>
          <w:rFonts w:hint="eastAsia"/>
        </w:rPr>
        <w:t>请</w:t>
      </w:r>
      <w:r>
        <w:rPr>
          <w:sz w:val="20"/>
          <w:szCs w:val="20"/>
        </w:rPr>
        <w:t>务必</w:t>
      </w:r>
      <w:r>
        <w:rPr>
          <w:b/>
          <w:bCs/>
          <w:sz w:val="20"/>
          <w:szCs w:val="20"/>
        </w:rPr>
        <w:t>电子填写</w:t>
      </w:r>
      <w:r>
        <w:rPr>
          <w:sz w:val="20"/>
          <w:szCs w:val="20"/>
        </w:rPr>
        <w:t>，除签名外</w:t>
      </w:r>
      <w:r>
        <w:rPr>
          <w:b/>
          <w:sz w:val="20"/>
          <w:szCs w:val="20"/>
          <w:u w:val="single"/>
        </w:rPr>
        <w:t>请勿手填</w:t>
      </w:r>
      <w:r>
        <w:rPr>
          <w:sz w:val="20"/>
          <w:szCs w:val="20"/>
        </w:rPr>
        <w:t>；请</w:t>
      </w:r>
      <w:r>
        <w:rPr>
          <w:b/>
          <w:sz w:val="20"/>
          <w:szCs w:val="20"/>
          <w:u w:val="single"/>
        </w:rPr>
        <w:t>双面</w:t>
      </w:r>
      <w:r>
        <w:rPr>
          <w:sz w:val="20"/>
          <w:szCs w:val="20"/>
        </w:rPr>
        <w:t>打印此表格。</w:t>
      </w:r>
    </w:p>
    <w:bookmarkEnd w:id="0"/>
    <w:p w14:paraId="302C21E7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1E24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1E248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1E248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4415D4"/>
    <w:multiLevelType w:val="multilevel"/>
    <w:tmpl w:val="094415D4"/>
    <w:lvl w:ilvl="0" w:tentative="0">
      <w:start w:val="6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MDQ0MWIyNGNjMjRlNTYyMDkzYjNmOWM4MjNjYjAifQ=="/>
  </w:docVars>
  <w:rsids>
    <w:rsidRoot w:val="00883AF7"/>
    <w:rsid w:val="00010A4B"/>
    <w:rsid w:val="00022B45"/>
    <w:rsid w:val="0003030C"/>
    <w:rsid w:val="0007598A"/>
    <w:rsid w:val="00081B44"/>
    <w:rsid w:val="000E045A"/>
    <w:rsid w:val="000E3002"/>
    <w:rsid w:val="000E5600"/>
    <w:rsid w:val="00112C6E"/>
    <w:rsid w:val="00122773"/>
    <w:rsid w:val="0014760A"/>
    <w:rsid w:val="001857E8"/>
    <w:rsid w:val="00193412"/>
    <w:rsid w:val="001B5A62"/>
    <w:rsid w:val="001C7AB3"/>
    <w:rsid w:val="001D3029"/>
    <w:rsid w:val="0026304A"/>
    <w:rsid w:val="002730FA"/>
    <w:rsid w:val="002C41A6"/>
    <w:rsid w:val="002F424C"/>
    <w:rsid w:val="003470C4"/>
    <w:rsid w:val="0044325A"/>
    <w:rsid w:val="00457C0B"/>
    <w:rsid w:val="0055121E"/>
    <w:rsid w:val="00552CEB"/>
    <w:rsid w:val="005D0603"/>
    <w:rsid w:val="00605847"/>
    <w:rsid w:val="00627488"/>
    <w:rsid w:val="00633259"/>
    <w:rsid w:val="006E5880"/>
    <w:rsid w:val="00883AF7"/>
    <w:rsid w:val="008A231D"/>
    <w:rsid w:val="008F0A1B"/>
    <w:rsid w:val="00900FB6"/>
    <w:rsid w:val="0095162B"/>
    <w:rsid w:val="00953BFE"/>
    <w:rsid w:val="009673E9"/>
    <w:rsid w:val="009F1513"/>
    <w:rsid w:val="009F15B3"/>
    <w:rsid w:val="00A3604E"/>
    <w:rsid w:val="00AD1D8B"/>
    <w:rsid w:val="00AF6DA3"/>
    <w:rsid w:val="00B0326A"/>
    <w:rsid w:val="00BB3F34"/>
    <w:rsid w:val="00C96290"/>
    <w:rsid w:val="00CA46C2"/>
    <w:rsid w:val="00D136AD"/>
    <w:rsid w:val="00D162CC"/>
    <w:rsid w:val="00D21FB3"/>
    <w:rsid w:val="00D232E5"/>
    <w:rsid w:val="00D569FF"/>
    <w:rsid w:val="00D87D32"/>
    <w:rsid w:val="00DB1C32"/>
    <w:rsid w:val="00E053A4"/>
    <w:rsid w:val="00E06421"/>
    <w:rsid w:val="00E07DDD"/>
    <w:rsid w:val="00E55E74"/>
    <w:rsid w:val="00E85D0C"/>
    <w:rsid w:val="00EF6DC7"/>
    <w:rsid w:val="00F25425"/>
    <w:rsid w:val="00F62461"/>
    <w:rsid w:val="00F910B3"/>
    <w:rsid w:val="00FB1A7E"/>
    <w:rsid w:val="00FD18F8"/>
    <w:rsid w:val="00FD5079"/>
    <w:rsid w:val="00FE752D"/>
    <w:rsid w:val="00FF5C69"/>
    <w:rsid w:val="17044329"/>
    <w:rsid w:val="1DD2685D"/>
    <w:rsid w:val="235A3676"/>
    <w:rsid w:val="33251E11"/>
    <w:rsid w:val="4F830B88"/>
    <w:rsid w:val="5CF2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697</Words>
  <Characters>718</Characters>
  <Lines>1</Lines>
  <Paragraphs>1</Paragraphs>
  <TotalTime>1</TotalTime>
  <ScaleCrop>false</ScaleCrop>
  <LinksUpToDate>false</LinksUpToDate>
  <CharactersWithSpaces>730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2024-03-05T02:14:00Z</dcterms:created>
  <dc:creator>Admin</dc:creator>
  <cp:lastModifiedBy>DMU王宇</cp:lastModifiedBy>
  <dcterms:modified xsi:type="dcterms:W3CDTF">2025-03-18T06:04:10Z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D0F22938C5C543EAA10B8CCC4D246271_12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