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rPr>
          <w:rFonts w:ascii="宋体" w:hAnsi="宋体" w:eastAsia="宋体"/>
        </w:rPr>
      </w:pPr>
    </w:p>
    <w:p>
      <w:pPr>
        <w:jc w:val="right"/>
        <w:rPr>
          <w:rFonts w:ascii="宋体" w:hAnsi="宋体" w:eastAsia="宋体"/>
          <w:sz w:val="36"/>
          <w:szCs w:val="40"/>
        </w:rPr>
      </w:pPr>
      <w:r>
        <w:rPr>
          <w:rFonts w:hint="eastAsia" w:ascii="宋体" w:hAnsi="宋体" w:eastAsia="宋体"/>
          <w:sz w:val="36"/>
          <w:szCs w:val="40"/>
        </w:rPr>
        <w:t>序号：_</w:t>
      </w:r>
      <w:r>
        <w:rPr>
          <w:rFonts w:ascii="宋体" w:hAnsi="宋体" w:eastAsia="宋体"/>
          <w:sz w:val="36"/>
          <w:szCs w:val="40"/>
        </w:rPr>
        <w:t>______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/>
          <w:b/>
          <w:bCs/>
          <w:color w:val="000000" w:themeColor="text1"/>
          <w:kern w:val="24"/>
          <w:sz w:val="72"/>
          <w:szCs w:val="7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kern w:val="24"/>
          <w:sz w:val="72"/>
          <w:szCs w:val="72"/>
          <w14:textFill>
            <w14:solidFill>
              <w14:schemeClr w14:val="tx1"/>
            </w14:solidFill>
          </w14:textFill>
        </w:rPr>
        <w:t>医用耗材采购报名材料</w:t>
      </w:r>
    </w:p>
    <w:p>
      <w:pPr>
        <w:rPr>
          <w:rFonts w:ascii="宋体" w:hAnsi="宋体" w:eastAsia="宋体"/>
        </w:rPr>
      </w:pPr>
    </w:p>
    <w:p>
      <w:pPr>
        <w:widowControl/>
        <w:jc w:val="left"/>
        <w:rPr>
          <w:rFonts w:ascii="宋体" w:hAnsi="宋体" w:eastAsia="宋体"/>
        </w:rPr>
      </w:pPr>
    </w:p>
    <w:p>
      <w:pPr>
        <w:widowControl/>
        <w:jc w:val="left"/>
        <w:rPr>
          <w:rFonts w:ascii="宋体" w:hAnsi="宋体" w:eastAsia="宋体"/>
        </w:rPr>
      </w:pPr>
    </w:p>
    <w:p>
      <w:pPr>
        <w:widowControl/>
        <w:jc w:val="left"/>
        <w:rPr>
          <w:rFonts w:ascii="宋体" w:hAnsi="宋体" w:eastAsia="宋体"/>
        </w:rPr>
      </w:pPr>
    </w:p>
    <w:p>
      <w:pPr>
        <w:widowControl/>
        <w:spacing w:line="480" w:lineRule="auto"/>
        <w:ind w:firstLine="420"/>
        <w:jc w:val="left"/>
        <w:rPr>
          <w:rFonts w:ascii="宋体" w:hAnsi="宋体" w:eastAsia="宋体" w:cs="等线"/>
          <w:b/>
          <w:bCs/>
          <w:color w:val="000000" w:themeColor="text1"/>
          <w:kern w:val="24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uto"/>
        <w:ind w:firstLine="420"/>
        <w:jc w:val="left"/>
        <w:rPr>
          <w:rFonts w:ascii="宋体" w:hAnsi="宋体" w:eastAsia="宋体" w:cs="等线"/>
          <w:b/>
          <w:bCs/>
          <w:color w:val="000000" w:themeColor="text1"/>
          <w:kern w:val="24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 w:cs="等线"/>
          <w:b/>
          <w:bCs/>
          <w:color w:val="000000" w:themeColor="text1"/>
          <w:kern w:val="24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420"/>
        <w:rPr>
          <w:rFonts w:ascii="宋体" w:hAnsi="宋体" w:eastAsia="宋体" w:cs="微软雅黑"/>
          <w:b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等线"/>
          <w:b/>
          <w:bCs/>
          <w:color w:val="000000" w:themeColor="text1"/>
          <w:kern w:val="24"/>
          <w:sz w:val="36"/>
          <w:szCs w:val="36"/>
          <w14:textFill>
            <w14:solidFill>
              <w14:schemeClr w14:val="tx1"/>
            </w14:solidFill>
          </w14:textFill>
        </w:rPr>
        <w:t>耗材名称：</w:t>
      </w:r>
      <w:r>
        <w:rPr>
          <w:rFonts w:hint="eastAsia" w:ascii="宋体" w:hAnsi="宋体" w:eastAsia="宋体" w:cs="微软雅黑"/>
          <w:b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 w:eastAsia="宋体" w:cs="微软雅黑"/>
          <w:b/>
          <w:bCs/>
          <w:color w:val="FF0000"/>
          <w:kern w:val="24"/>
        </w:rPr>
        <w:t>设备品牌+名称+型号配套耗材</w:t>
      </w:r>
      <w:r>
        <w:rPr>
          <w:rFonts w:hint="eastAsia" w:ascii="宋体" w:hAnsi="宋体" w:eastAsia="宋体" w:cs="微软雅黑"/>
          <w:b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  <w:t xml:space="preserve">  或单独耗材名称)</w:t>
      </w:r>
    </w:p>
    <w:p>
      <w:pPr>
        <w:spacing w:line="480" w:lineRule="auto"/>
        <w:rPr>
          <w:rFonts w:ascii="宋体" w:hAnsi="宋体" w:eastAsia="宋体" w:cs="等线"/>
          <w:b/>
          <w:bCs/>
          <w:color w:val="000000" w:themeColor="text1"/>
          <w:kern w:val="24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420"/>
        <w:rPr>
          <w:rFonts w:ascii="宋体" w:hAnsi="宋体" w:eastAsia="宋体" w:cs="等线"/>
          <w:b/>
          <w:bCs/>
          <w:color w:val="000000" w:themeColor="text1"/>
          <w:kern w:val="24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等线"/>
          <w:b/>
          <w:bCs/>
          <w:color w:val="000000" w:themeColor="text1"/>
          <w:kern w:val="24"/>
          <w:sz w:val="36"/>
          <w:szCs w:val="36"/>
          <w14:textFill>
            <w14:solidFill>
              <w14:schemeClr w14:val="tx1"/>
            </w14:solidFill>
          </w14:textFill>
        </w:rPr>
        <w:t>供应商：</w:t>
      </w:r>
      <w:bookmarkStart w:id="0" w:name="_GoBack"/>
      <w:bookmarkEnd w:id="0"/>
    </w:p>
    <w:p>
      <w:pPr>
        <w:rPr>
          <w:rFonts w:ascii="宋体" w:hAnsi="宋体" w:eastAsia="宋体" w:cs="等线"/>
          <w:b/>
          <w:bCs/>
          <w:color w:val="000000" w:themeColor="text1"/>
          <w:kern w:val="24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 w:cs="等线"/>
          <w:b/>
          <w:bCs/>
          <w:color w:val="000000" w:themeColor="text1"/>
          <w:kern w:val="24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 w:cs="等线"/>
          <w:b/>
          <w:bCs/>
          <w:color w:val="000000" w:themeColor="text1"/>
          <w:kern w:val="24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 w:cs="等线"/>
          <w:b/>
          <w:bCs/>
          <w:color w:val="000000" w:themeColor="text1"/>
          <w:kern w:val="24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微软雅黑"/>
          <w:b/>
          <w:bCs/>
          <w:color w:val="000000" w:themeColor="text1"/>
          <w:kern w:val="24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b/>
          <w:bCs/>
          <w:color w:val="000000" w:themeColor="text1"/>
          <w:kern w:val="24"/>
          <w:sz w:val="36"/>
          <w:szCs w:val="36"/>
          <w14:textFill>
            <w14:solidFill>
              <w14:schemeClr w14:val="tx1"/>
            </w14:solidFill>
          </w14:textFill>
        </w:rPr>
        <w:t>年   月   日</w:t>
      </w:r>
    </w:p>
    <w:p>
      <w:pPr>
        <w:rPr>
          <w:rFonts w:ascii="宋体" w:hAnsi="宋体" w:eastAsia="宋体" w:cs="等线"/>
          <w:b/>
          <w:bCs/>
          <w:color w:val="000000" w:themeColor="text1"/>
          <w:kern w:val="24"/>
          <w:sz w:val="36"/>
          <w:szCs w:val="36"/>
          <w14:textFill>
            <w14:solidFill>
              <w14:schemeClr w14:val="tx1"/>
            </w14:solidFill>
          </w14:textFill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567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 w:cs="等线"/>
          <w:b/>
          <w:bCs/>
          <w:color w:val="000000" w:themeColor="text1"/>
          <w:kern w:val="24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等线"/>
          <w:b/>
          <w:bCs/>
          <w:color w:val="000000" w:themeColor="text1"/>
          <w:kern w:val="24"/>
          <w:sz w:val="44"/>
          <w:szCs w:val="44"/>
          <w14:textFill>
            <w14:solidFill>
              <w14:schemeClr w14:val="tx1"/>
            </w14:solidFill>
          </w14:textFill>
        </w:rPr>
        <w:t>材料目录</w:t>
      </w:r>
    </w:p>
    <w:p>
      <w:pPr>
        <w:ind w:firstLine="2282" w:firstLineChars="950"/>
        <w:rPr>
          <w:rFonts w:ascii="宋体" w:hAnsi="宋体" w:eastAsia="宋体" w:cs="等线"/>
          <w:b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宋体" w:hAnsi="宋体" w:eastAsia="宋体" w:cs="等线"/>
          <w:b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等线"/>
          <w:b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1.大医二院</w:t>
      </w:r>
      <w:r>
        <w:rPr>
          <w:rFonts w:hint="eastAsia" w:ascii="宋体" w:hAnsi="宋体" w:eastAsia="宋体" w:cs="等线"/>
          <w:b/>
          <w:bCs/>
          <w:color w:val="000000" w:themeColor="text1"/>
          <w:kern w:val="2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医用</w:t>
      </w:r>
      <w:r>
        <w:rPr>
          <w:rFonts w:hint="eastAsia" w:ascii="宋体" w:hAnsi="宋体" w:eastAsia="宋体" w:cs="等线"/>
          <w:b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耗材采购报名表</w:t>
      </w:r>
    </w:p>
    <w:p>
      <w:pPr>
        <w:rPr>
          <w:sz w:val="15"/>
          <w:szCs w:val="16"/>
        </w:rPr>
      </w:pPr>
    </w:p>
    <w:p>
      <w:pPr>
        <w:jc w:val="left"/>
        <w:rPr>
          <w:rFonts w:ascii="宋体" w:hAnsi="宋体" w:eastAsia="宋体" w:cs="等线"/>
          <w:b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等线"/>
          <w:b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2.资质材料</w:t>
      </w:r>
    </w:p>
    <w:p>
      <w:pPr>
        <w:ind w:left="315" w:leftChars="150"/>
        <w:jc w:val="left"/>
        <w:rPr>
          <w:rFonts w:ascii="宋体" w:hAnsi="宋体" w:eastAsia="宋体" w:cs="等线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等线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2.1</w:t>
      </w:r>
      <w:r>
        <w:rPr>
          <w:rFonts w:hint="eastAsia" w:ascii="宋体" w:hAnsi="宋体" w:eastAsia="宋体" w:cs="等线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产品注册证或备案证；</w:t>
      </w:r>
    </w:p>
    <w:p>
      <w:pPr>
        <w:ind w:left="315" w:leftChars="150"/>
        <w:jc w:val="left"/>
        <w:rPr>
          <w:rFonts w:ascii="宋体" w:hAnsi="宋体" w:eastAsia="宋体" w:cs="等线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等线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2.2</w:t>
      </w:r>
      <w:r>
        <w:rPr>
          <w:rFonts w:hint="eastAsia" w:ascii="宋体" w:hAnsi="宋体" w:eastAsia="宋体" w:cs="等线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生产企业资质：《企业法人工商营业执照》（三证合一）、医疗器械生产许可证、医疗器械经营许可证或者备案证；</w:t>
      </w:r>
    </w:p>
    <w:p>
      <w:pPr>
        <w:ind w:left="315" w:leftChars="150"/>
        <w:jc w:val="left"/>
        <w:rPr>
          <w:rFonts w:ascii="宋体" w:hAnsi="宋体" w:eastAsia="宋体" w:cs="等线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等线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2.3</w:t>
      </w:r>
      <w:r>
        <w:rPr>
          <w:rFonts w:hint="eastAsia" w:ascii="宋体" w:hAnsi="宋体" w:eastAsia="宋体" w:cs="等线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供应商资质：供应商《企业法人工商营业执照》（三证合一）、医疗器械经营许可证或者备案证；</w:t>
      </w:r>
    </w:p>
    <w:p>
      <w:pPr>
        <w:ind w:left="315" w:leftChars="150"/>
        <w:jc w:val="left"/>
        <w:rPr>
          <w:rFonts w:hint="eastAsia" w:ascii="宋体" w:hAnsi="宋体" w:eastAsia="宋体" w:cs="等线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等线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2.4</w:t>
      </w:r>
      <w:r>
        <w:rPr>
          <w:rFonts w:hint="eastAsia" w:ascii="宋体" w:hAnsi="宋体" w:eastAsia="宋体" w:cs="等线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授权材料: 从生产厂家一直到供应商业务代表的全套授权，按授权链顺序排好，业务代表的个人授权要有双方签字（包含法人和业务人员身份证复印件）；</w:t>
      </w:r>
    </w:p>
    <w:p>
      <w:pPr>
        <w:ind w:left="315" w:leftChars="150"/>
        <w:jc w:val="left"/>
        <w:rPr>
          <w:rFonts w:hint="default" w:ascii="宋体" w:hAnsi="宋体" w:eastAsia="宋体" w:cs="等线"/>
          <w:color w:val="000000" w:themeColor="text1"/>
          <w:kern w:val="2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等线"/>
          <w:color w:val="000000" w:themeColor="text1"/>
          <w:kern w:val="2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2.5</w:t>
      </w:r>
      <w:r>
        <w:rPr>
          <w:rFonts w:hint="eastAsia" w:ascii="宋体" w:hAnsi="宋体" w:eastAsia="宋体" w:cs="等线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产品彩页资料及使用说明书。</w:t>
      </w:r>
    </w:p>
    <w:p>
      <w:pPr>
        <w:ind w:left="315" w:leftChars="150"/>
        <w:jc w:val="left"/>
        <w:rPr>
          <w:rFonts w:ascii="宋体" w:hAnsi="宋体" w:eastAsia="宋体" w:cs="等线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等线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等线"/>
          <w:color w:val="000000" w:themeColor="text1"/>
          <w:kern w:val="2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等线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产品的用户名单（主要提供东三省的三甲医院用户名单）；</w:t>
      </w:r>
    </w:p>
    <w:p>
      <w:pPr>
        <w:ind w:left="315" w:leftChars="150"/>
        <w:jc w:val="left"/>
        <w:rPr>
          <w:rFonts w:ascii="宋体" w:hAnsi="宋体" w:eastAsia="宋体" w:cs="等线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等线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等线"/>
          <w:color w:val="000000" w:themeColor="text1"/>
          <w:kern w:val="2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等线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《市场价格调研表》及证明材料；</w:t>
      </w:r>
    </w:p>
    <w:p>
      <w:pPr>
        <w:ind w:left="315" w:leftChars="150"/>
        <w:jc w:val="left"/>
        <w:rPr>
          <w:rFonts w:ascii="宋体" w:hAnsi="宋体" w:eastAsia="宋体" w:cs="等线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等线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等线"/>
          <w:color w:val="000000" w:themeColor="text1"/>
          <w:kern w:val="2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等线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《廉洁购销承诺书》；</w:t>
      </w:r>
    </w:p>
    <w:p>
      <w:pPr>
        <w:ind w:left="315" w:leftChars="150"/>
        <w:jc w:val="left"/>
        <w:rPr>
          <w:rFonts w:ascii="宋体" w:hAnsi="宋体" w:eastAsia="宋体" w:cs="等线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等线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等线"/>
          <w:color w:val="000000" w:themeColor="text1"/>
          <w:kern w:val="2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等线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《材料真实性承诺书》；</w:t>
      </w:r>
    </w:p>
    <w:p>
      <w:pPr>
        <w:ind w:left="315" w:leftChars="150"/>
        <w:jc w:val="left"/>
        <w:rPr>
          <w:rFonts w:ascii="宋体" w:hAnsi="宋体" w:eastAsia="宋体" w:cs="等线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等线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等线"/>
          <w:color w:val="000000" w:themeColor="text1"/>
          <w:kern w:val="2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等线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无犯罪承诺书以及供应商在本项目截止时间前未被列入“信用中国”网站失信被执行人及中国政府采购网“政府采购严重违法失信行为信息记录名单”截图并加盖公章；</w:t>
      </w:r>
    </w:p>
    <w:p>
      <w:pPr>
        <w:ind w:left="315" w:leftChars="150"/>
        <w:jc w:val="left"/>
        <w:rPr>
          <w:rFonts w:ascii="宋体" w:hAnsi="宋体" w:eastAsia="宋体" w:cs="等线"/>
          <w:color w:val="000000" w:themeColor="text1"/>
          <w:kern w:val="24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宋体" w:hAnsi="宋体" w:eastAsia="宋体" w:cs="等线"/>
          <w:b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等线"/>
          <w:b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3.其他佐证材料</w:t>
      </w:r>
    </w:p>
    <w:sectPr>
      <w:footerReference r:id="rId9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drawing>
        <wp:inline distT="0" distB="0" distL="0" distR="0">
          <wp:extent cx="3816350" cy="876300"/>
          <wp:effectExtent l="0" t="0" r="0" b="0"/>
          <wp:docPr id="1757458438" name="图片 17574584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458438" name="图片 175745843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4145" cy="880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drawing>
        <wp:inline distT="0" distB="0" distL="0" distR="0">
          <wp:extent cx="3816350" cy="876300"/>
          <wp:effectExtent l="0" t="0" r="0" b="0"/>
          <wp:docPr id="955239008" name="图片 955239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5239008" name="图片 95523900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4145" cy="880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C4"/>
    <w:rsid w:val="000047F7"/>
    <w:rsid w:val="00077529"/>
    <w:rsid w:val="000978B0"/>
    <w:rsid w:val="00141640"/>
    <w:rsid w:val="00192501"/>
    <w:rsid w:val="00200C34"/>
    <w:rsid w:val="002714DC"/>
    <w:rsid w:val="003F4E17"/>
    <w:rsid w:val="004144C1"/>
    <w:rsid w:val="004E3A53"/>
    <w:rsid w:val="00523C41"/>
    <w:rsid w:val="00835FC4"/>
    <w:rsid w:val="00846E5D"/>
    <w:rsid w:val="00937F47"/>
    <w:rsid w:val="00DB3C02"/>
    <w:rsid w:val="00EE4F89"/>
    <w:rsid w:val="00F026E7"/>
    <w:rsid w:val="7FDF0344"/>
    <w:rsid w:val="DFFF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441</Characters>
  <Lines>3</Lines>
  <Paragraphs>1</Paragraphs>
  <TotalTime>0</TotalTime>
  <ScaleCrop>false</ScaleCrop>
  <LinksUpToDate>false</LinksUpToDate>
  <CharactersWithSpaces>517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2023-08-24T08:06:00Z</dcterms:created>
  <dc:creator>孙 四佳</dc:creator>
  <cp:lastModifiedBy>铎</cp:lastModifiedBy>
  <dcterms:modified xsi:type="dcterms:W3CDTF">2023-12-01T17:04:53Z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4197F6ECC07F60682B503F6562EFBD31_43</vt:lpwstr>
  </property>
  <property fmtid="{D5CDD505-2E9C-101B-9397-08002B2CF9AE}" pid="3" name="KSOProductBuildVer">
    <vt:lpwstr>2052-6.2.2.8394</vt:lpwstr>
  </property>
</Properties>
</file>