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8BB" w:rsidRPr="00994801" w:rsidRDefault="006548BB" w:rsidP="0059701F">
      <w:pPr>
        <w:widowControl/>
        <w:jc w:val="center"/>
        <w:rPr>
          <w:rFonts w:ascii="方正小标宋简体" w:eastAsia="方正小标宋简体" w:hAnsi="黑体" w:cs="宋体"/>
          <w:color w:val="000000"/>
          <w:kern w:val="0"/>
          <w:sz w:val="32"/>
          <w:szCs w:val="36"/>
        </w:rPr>
      </w:pPr>
      <w:r w:rsidRPr="00994801">
        <w:rPr>
          <w:rFonts w:ascii="方正小标宋简体" w:eastAsia="方正小标宋简体" w:hAnsi="黑体" w:cs="宋体" w:hint="eastAsia"/>
          <w:color w:val="000000"/>
          <w:kern w:val="0"/>
          <w:sz w:val="32"/>
          <w:szCs w:val="36"/>
        </w:rPr>
        <w:t>关于开展</w:t>
      </w:r>
      <w:r w:rsidR="00A21B40" w:rsidRPr="00994801">
        <w:rPr>
          <w:rFonts w:ascii="方正小标宋简体" w:eastAsia="方正小标宋简体" w:hAnsi="黑体" w:cs="宋体" w:hint="eastAsia"/>
          <w:color w:val="000000"/>
          <w:kern w:val="0"/>
          <w:sz w:val="32"/>
          <w:szCs w:val="36"/>
        </w:rPr>
        <w:t>我院</w:t>
      </w:r>
      <w:r w:rsidR="00DC65B4" w:rsidRPr="00994801">
        <w:rPr>
          <w:rFonts w:ascii="方正小标宋简体" w:eastAsia="方正小标宋简体" w:hAnsi="黑体" w:cs="宋体" w:hint="eastAsia"/>
          <w:color w:val="000000"/>
          <w:kern w:val="0"/>
          <w:sz w:val="32"/>
          <w:szCs w:val="36"/>
        </w:rPr>
        <w:t>20</w:t>
      </w:r>
      <w:r w:rsidR="008F39C2" w:rsidRPr="00994801">
        <w:rPr>
          <w:rFonts w:ascii="方正小标宋简体" w:eastAsia="方正小标宋简体" w:hAnsi="黑体" w:cs="宋体"/>
          <w:color w:val="000000"/>
          <w:kern w:val="0"/>
          <w:sz w:val="32"/>
          <w:szCs w:val="36"/>
        </w:rPr>
        <w:t>2</w:t>
      </w:r>
      <w:r w:rsidR="00D61367" w:rsidRPr="00994801">
        <w:rPr>
          <w:rFonts w:ascii="方正小标宋简体" w:eastAsia="方正小标宋简体" w:hAnsi="黑体" w:cs="宋体" w:hint="eastAsia"/>
          <w:color w:val="000000"/>
          <w:kern w:val="0"/>
          <w:sz w:val="32"/>
          <w:szCs w:val="36"/>
        </w:rPr>
        <w:t>5</w:t>
      </w:r>
      <w:r w:rsidR="006A2294">
        <w:rPr>
          <w:rFonts w:ascii="方正小标宋简体" w:eastAsia="方正小标宋简体" w:hAnsi="黑体" w:cs="宋体" w:hint="eastAsia"/>
          <w:color w:val="000000"/>
          <w:kern w:val="0"/>
          <w:sz w:val="32"/>
          <w:szCs w:val="36"/>
        </w:rPr>
        <w:t>年度</w:t>
      </w:r>
      <w:r w:rsidRPr="00994801">
        <w:rPr>
          <w:rFonts w:ascii="方正小标宋简体" w:eastAsia="方正小标宋简体" w:hAnsi="黑体" w:cs="宋体" w:hint="eastAsia"/>
          <w:color w:val="000000"/>
          <w:kern w:val="0"/>
          <w:sz w:val="32"/>
          <w:szCs w:val="36"/>
        </w:rPr>
        <w:t>高级专家延退申</w:t>
      </w:r>
      <w:r w:rsidR="006A2294">
        <w:rPr>
          <w:rFonts w:ascii="方正小标宋简体" w:eastAsia="方正小标宋简体" w:hAnsi="黑体" w:cs="宋体" w:hint="eastAsia"/>
          <w:color w:val="000000"/>
          <w:kern w:val="0"/>
          <w:sz w:val="32"/>
          <w:szCs w:val="36"/>
        </w:rPr>
        <w:t>请</w:t>
      </w:r>
      <w:r w:rsidRPr="00994801">
        <w:rPr>
          <w:rFonts w:ascii="方正小标宋简体" w:eastAsia="方正小标宋简体" w:hAnsi="黑体" w:cs="宋体" w:hint="eastAsia"/>
          <w:color w:val="000000"/>
          <w:kern w:val="0"/>
          <w:sz w:val="32"/>
          <w:szCs w:val="36"/>
        </w:rPr>
        <w:t>工作的通知</w:t>
      </w:r>
    </w:p>
    <w:p w:rsidR="006548BB" w:rsidRPr="008917EA" w:rsidRDefault="00436DE6" w:rsidP="00994801">
      <w:pPr>
        <w:widowControl/>
        <w:ind w:firstLineChars="200" w:firstLine="560"/>
        <w:rPr>
          <w:rFonts w:ascii="仿宋_GB2312" w:eastAsia="仿宋_GB2312" w:hAnsi="宋体" w:cs="宋体"/>
          <w:color w:val="000000"/>
          <w:kern w:val="0"/>
          <w:sz w:val="28"/>
          <w:szCs w:val="32"/>
        </w:rPr>
      </w:pPr>
      <w:r w:rsidRPr="008917EA">
        <w:rPr>
          <w:rFonts w:ascii="仿宋_GB2312" w:eastAsia="仿宋_GB2312" w:hAnsi="宋体" w:cs="宋体" w:hint="eastAsia"/>
          <w:color w:val="000000"/>
          <w:kern w:val="0"/>
          <w:sz w:val="28"/>
          <w:szCs w:val="32"/>
        </w:rPr>
        <w:t>为进一步加强医院人才队伍建设，合理利用院内人才资源，充分发挥高级专家在学科建设、教学、科研及医疗工作中的积极引领作用，根据</w:t>
      </w:r>
      <w:r w:rsidR="006A2294" w:rsidRPr="008917EA">
        <w:rPr>
          <w:rFonts w:ascii="仿宋_GB2312" w:eastAsia="仿宋_GB2312" w:hAnsi="宋体" w:cs="宋体" w:hint="eastAsia"/>
          <w:color w:val="000000"/>
          <w:kern w:val="0"/>
          <w:sz w:val="28"/>
          <w:szCs w:val="32"/>
        </w:rPr>
        <w:t>《大连医科大学高级专家延退与返聘暂行规定》</w:t>
      </w:r>
      <w:r w:rsidR="006A2294" w:rsidRPr="008917EA">
        <w:rPr>
          <w:rFonts w:ascii="仿宋_GB2312" w:eastAsia="仿宋_GB2312" w:hAnsi="宋体" w:cs="宋体"/>
          <w:color w:val="000000"/>
          <w:kern w:val="0"/>
          <w:sz w:val="28"/>
          <w:szCs w:val="32"/>
        </w:rPr>
        <w:t>（</w:t>
      </w:r>
      <w:r w:rsidR="006A2294" w:rsidRPr="008917EA">
        <w:rPr>
          <w:rFonts w:ascii="仿宋_GB2312" w:eastAsia="仿宋_GB2312" w:hAnsi="宋体" w:cs="宋体" w:hint="eastAsia"/>
          <w:color w:val="000000"/>
          <w:kern w:val="0"/>
          <w:sz w:val="28"/>
          <w:szCs w:val="32"/>
        </w:rPr>
        <w:t>大医发〔</w:t>
      </w:r>
      <w:r w:rsidR="006A2294" w:rsidRPr="008917EA">
        <w:rPr>
          <w:rFonts w:ascii="仿宋_GB2312" w:eastAsia="仿宋_GB2312" w:hAnsi="宋体" w:cs="宋体"/>
          <w:color w:val="000000"/>
          <w:kern w:val="0"/>
          <w:sz w:val="28"/>
          <w:szCs w:val="32"/>
        </w:rPr>
        <w:t>2024</w:t>
      </w:r>
      <w:r w:rsidR="006A2294" w:rsidRPr="008917EA">
        <w:rPr>
          <w:rFonts w:ascii="仿宋_GB2312" w:eastAsia="仿宋_GB2312" w:hAnsi="宋体" w:cs="宋体" w:hint="eastAsia"/>
          <w:color w:val="000000"/>
          <w:kern w:val="0"/>
          <w:sz w:val="28"/>
          <w:szCs w:val="32"/>
        </w:rPr>
        <w:t>〕</w:t>
      </w:r>
      <w:r w:rsidR="006A2294" w:rsidRPr="008917EA">
        <w:rPr>
          <w:rFonts w:ascii="仿宋_GB2312" w:eastAsia="仿宋_GB2312" w:hAnsi="宋体" w:cs="宋体"/>
          <w:color w:val="000000"/>
          <w:kern w:val="0"/>
          <w:sz w:val="28"/>
          <w:szCs w:val="32"/>
        </w:rPr>
        <w:t>122</w:t>
      </w:r>
      <w:r w:rsidR="006A2294" w:rsidRPr="008917EA">
        <w:rPr>
          <w:rFonts w:ascii="仿宋_GB2312" w:eastAsia="仿宋_GB2312" w:hAnsi="宋体" w:cs="宋体" w:hint="eastAsia"/>
          <w:color w:val="000000"/>
          <w:kern w:val="0"/>
          <w:sz w:val="28"/>
          <w:szCs w:val="32"/>
        </w:rPr>
        <w:t>号</w:t>
      </w:r>
      <w:r w:rsidR="006A2294" w:rsidRPr="008917EA">
        <w:rPr>
          <w:rFonts w:ascii="仿宋_GB2312" w:eastAsia="仿宋_GB2312" w:hAnsi="宋体" w:cs="宋体"/>
          <w:color w:val="000000"/>
          <w:kern w:val="0"/>
          <w:sz w:val="28"/>
          <w:szCs w:val="32"/>
        </w:rPr>
        <w:t>）（附件1）</w:t>
      </w:r>
      <w:r w:rsidR="006A2294" w:rsidRPr="008917EA">
        <w:rPr>
          <w:rFonts w:ascii="仿宋_GB2312" w:eastAsia="仿宋_GB2312" w:hAnsi="宋体" w:cs="宋体" w:hint="eastAsia"/>
          <w:color w:val="000000"/>
          <w:kern w:val="0"/>
          <w:sz w:val="28"/>
          <w:szCs w:val="32"/>
        </w:rPr>
        <w:t>文件精神，</w:t>
      </w:r>
      <w:r w:rsidRPr="008917EA">
        <w:rPr>
          <w:rFonts w:ascii="仿宋_GB2312" w:eastAsia="仿宋_GB2312" w:hAnsi="宋体" w:cs="宋体" w:hint="eastAsia"/>
          <w:color w:val="000000"/>
          <w:kern w:val="0"/>
          <w:sz w:val="28"/>
          <w:szCs w:val="32"/>
        </w:rPr>
        <w:t>现</w:t>
      </w:r>
      <w:r w:rsidR="006A2294" w:rsidRPr="008917EA">
        <w:rPr>
          <w:rFonts w:ascii="仿宋_GB2312" w:eastAsia="仿宋_GB2312" w:hAnsi="宋体" w:cs="宋体" w:hint="eastAsia"/>
          <w:color w:val="000000"/>
          <w:kern w:val="0"/>
          <w:sz w:val="28"/>
          <w:szCs w:val="32"/>
        </w:rPr>
        <w:t>开展我院20</w:t>
      </w:r>
      <w:r w:rsidR="006A2294" w:rsidRPr="008917EA">
        <w:rPr>
          <w:rFonts w:ascii="仿宋_GB2312" w:eastAsia="仿宋_GB2312" w:hAnsi="宋体" w:cs="宋体"/>
          <w:color w:val="000000"/>
          <w:kern w:val="0"/>
          <w:sz w:val="28"/>
          <w:szCs w:val="32"/>
        </w:rPr>
        <w:t>2</w:t>
      </w:r>
      <w:r w:rsidR="006A2294" w:rsidRPr="008917EA">
        <w:rPr>
          <w:rFonts w:ascii="仿宋_GB2312" w:eastAsia="仿宋_GB2312" w:hAnsi="宋体" w:cs="宋体" w:hint="eastAsia"/>
          <w:color w:val="000000"/>
          <w:kern w:val="0"/>
          <w:sz w:val="28"/>
          <w:szCs w:val="32"/>
        </w:rPr>
        <w:t>5年度高级专家延退申请工作。</w:t>
      </w:r>
    </w:p>
    <w:p w:rsidR="006548BB" w:rsidRPr="008917EA" w:rsidRDefault="006548BB" w:rsidP="00994801">
      <w:pPr>
        <w:widowControl/>
        <w:ind w:firstLineChars="200" w:firstLine="562"/>
        <w:rPr>
          <w:rFonts w:ascii="黑体" w:eastAsia="黑体" w:hAnsi="黑体" w:cs="宋体"/>
          <w:color w:val="000000"/>
          <w:kern w:val="0"/>
          <w:sz w:val="28"/>
          <w:szCs w:val="32"/>
        </w:rPr>
      </w:pPr>
      <w:r w:rsidRPr="008917EA">
        <w:rPr>
          <w:rFonts w:ascii="黑体" w:eastAsia="黑体" w:hAnsi="黑体" w:cs="宋体" w:hint="eastAsia"/>
          <w:b/>
          <w:bCs/>
          <w:color w:val="000000"/>
          <w:kern w:val="0"/>
          <w:sz w:val="28"/>
          <w:szCs w:val="32"/>
        </w:rPr>
        <w:t>一、延退条件</w:t>
      </w:r>
    </w:p>
    <w:p w:rsidR="00CF2723" w:rsidRPr="008917EA" w:rsidRDefault="00531BE0" w:rsidP="00994801">
      <w:pPr>
        <w:widowControl/>
        <w:ind w:firstLineChars="200" w:firstLine="560"/>
        <w:rPr>
          <w:rFonts w:ascii="仿宋_GB2312" w:eastAsia="仿宋_GB2312" w:hAnsi="宋体" w:cs="宋体"/>
          <w:color w:val="000000"/>
          <w:kern w:val="0"/>
          <w:sz w:val="28"/>
          <w:szCs w:val="32"/>
        </w:rPr>
      </w:pPr>
      <w:r w:rsidRPr="008917EA">
        <w:rPr>
          <w:rFonts w:ascii="仿宋_GB2312" w:eastAsia="仿宋_GB2312" w:hAnsi="宋体" w:cs="宋体" w:hint="eastAsia"/>
          <w:color w:val="000000"/>
          <w:kern w:val="0"/>
          <w:sz w:val="28"/>
          <w:szCs w:val="32"/>
        </w:rPr>
        <w:t>延退工作按照</w:t>
      </w:r>
      <w:bookmarkStart w:id="0" w:name="_Hlk26791965"/>
      <w:r w:rsidR="00D61367" w:rsidRPr="008917EA">
        <w:rPr>
          <w:rFonts w:ascii="仿宋_GB2312" w:eastAsia="仿宋_GB2312" w:hAnsi="宋体" w:cs="宋体" w:hint="eastAsia"/>
          <w:color w:val="000000"/>
          <w:kern w:val="0"/>
          <w:sz w:val="28"/>
          <w:szCs w:val="32"/>
        </w:rPr>
        <w:t>《大连医科大学高级专家延退与返聘暂行规定》</w:t>
      </w:r>
      <w:r w:rsidR="008A2E98" w:rsidRPr="008917EA">
        <w:rPr>
          <w:rFonts w:ascii="仿宋_GB2312" w:eastAsia="仿宋_GB2312" w:hAnsi="宋体" w:cs="宋体"/>
          <w:color w:val="000000"/>
          <w:kern w:val="0"/>
          <w:sz w:val="28"/>
          <w:szCs w:val="32"/>
        </w:rPr>
        <w:t>（</w:t>
      </w:r>
      <w:r w:rsidR="00D61367" w:rsidRPr="008917EA">
        <w:rPr>
          <w:rFonts w:ascii="仿宋_GB2312" w:eastAsia="仿宋_GB2312" w:hAnsi="宋体" w:cs="宋体" w:hint="eastAsia"/>
          <w:color w:val="000000"/>
          <w:kern w:val="0"/>
          <w:sz w:val="28"/>
          <w:szCs w:val="32"/>
        </w:rPr>
        <w:t>大医发〔</w:t>
      </w:r>
      <w:r w:rsidR="00D61367" w:rsidRPr="008917EA">
        <w:rPr>
          <w:rFonts w:ascii="仿宋_GB2312" w:eastAsia="仿宋_GB2312" w:hAnsi="宋体" w:cs="宋体"/>
          <w:color w:val="000000"/>
          <w:kern w:val="0"/>
          <w:sz w:val="28"/>
          <w:szCs w:val="32"/>
        </w:rPr>
        <w:t>2024</w:t>
      </w:r>
      <w:r w:rsidR="00D61367" w:rsidRPr="008917EA">
        <w:rPr>
          <w:rFonts w:ascii="仿宋_GB2312" w:eastAsia="仿宋_GB2312" w:hAnsi="宋体" w:cs="宋体" w:hint="eastAsia"/>
          <w:color w:val="000000"/>
          <w:kern w:val="0"/>
          <w:sz w:val="28"/>
          <w:szCs w:val="32"/>
        </w:rPr>
        <w:t>〕</w:t>
      </w:r>
      <w:r w:rsidR="00D61367" w:rsidRPr="008917EA">
        <w:rPr>
          <w:rFonts w:ascii="仿宋_GB2312" w:eastAsia="仿宋_GB2312" w:hAnsi="宋体" w:cs="宋体"/>
          <w:color w:val="000000"/>
          <w:kern w:val="0"/>
          <w:sz w:val="28"/>
          <w:szCs w:val="32"/>
        </w:rPr>
        <w:t>122</w:t>
      </w:r>
      <w:r w:rsidR="00D61367" w:rsidRPr="008917EA">
        <w:rPr>
          <w:rFonts w:ascii="仿宋_GB2312" w:eastAsia="仿宋_GB2312" w:hAnsi="宋体" w:cs="宋体" w:hint="eastAsia"/>
          <w:color w:val="000000"/>
          <w:kern w:val="0"/>
          <w:sz w:val="28"/>
          <w:szCs w:val="32"/>
        </w:rPr>
        <w:t>号</w:t>
      </w:r>
      <w:r w:rsidR="008A2E98" w:rsidRPr="008917EA">
        <w:rPr>
          <w:rFonts w:ascii="仿宋_GB2312" w:eastAsia="仿宋_GB2312" w:hAnsi="宋体" w:cs="宋体"/>
          <w:color w:val="000000"/>
          <w:kern w:val="0"/>
          <w:sz w:val="28"/>
          <w:szCs w:val="32"/>
        </w:rPr>
        <w:t>）</w:t>
      </w:r>
      <w:bookmarkEnd w:id="0"/>
      <w:r w:rsidR="008A2E98" w:rsidRPr="008917EA">
        <w:rPr>
          <w:rFonts w:ascii="仿宋_GB2312" w:eastAsia="仿宋_GB2312" w:hAnsi="宋体" w:cs="宋体"/>
          <w:color w:val="000000"/>
          <w:kern w:val="0"/>
          <w:sz w:val="28"/>
          <w:szCs w:val="32"/>
        </w:rPr>
        <w:t>（附件1）</w:t>
      </w:r>
      <w:r w:rsidRPr="008917EA">
        <w:rPr>
          <w:rFonts w:ascii="仿宋_GB2312" w:eastAsia="仿宋_GB2312" w:hAnsi="宋体" w:cs="宋体" w:hint="eastAsia"/>
          <w:color w:val="000000"/>
          <w:kern w:val="0"/>
          <w:sz w:val="28"/>
          <w:szCs w:val="32"/>
        </w:rPr>
        <w:t>文件精神执行。</w:t>
      </w:r>
    </w:p>
    <w:p w:rsidR="008A2E98" w:rsidRPr="008917EA" w:rsidRDefault="00CF2723" w:rsidP="00994801">
      <w:pPr>
        <w:widowControl/>
        <w:ind w:firstLineChars="200" w:firstLine="560"/>
        <w:rPr>
          <w:rFonts w:ascii="宋体" w:eastAsia="宋体" w:hAnsi="宋体" w:cs="宋体"/>
          <w:kern w:val="0"/>
          <w:sz w:val="22"/>
          <w:szCs w:val="24"/>
        </w:rPr>
      </w:pPr>
      <w:r w:rsidRPr="008917EA">
        <w:rPr>
          <w:rFonts w:ascii="仿宋_GB2312" w:eastAsia="仿宋_GB2312" w:hAnsi="宋体" w:cs="宋体" w:hint="eastAsia"/>
          <w:color w:val="000000"/>
          <w:kern w:val="0"/>
          <w:sz w:val="28"/>
          <w:szCs w:val="32"/>
        </w:rPr>
        <w:t>符合文件规定</w:t>
      </w:r>
      <w:r w:rsidR="00834B61" w:rsidRPr="008917EA">
        <w:rPr>
          <w:rFonts w:ascii="仿宋_GB2312" w:eastAsia="仿宋_GB2312" w:hAnsi="宋体" w:cs="宋体" w:hint="eastAsia"/>
          <w:color w:val="000000"/>
          <w:kern w:val="0"/>
          <w:sz w:val="28"/>
          <w:szCs w:val="32"/>
        </w:rPr>
        <w:t>条件</w:t>
      </w:r>
      <w:r w:rsidRPr="008917EA">
        <w:rPr>
          <w:rFonts w:ascii="仿宋_GB2312" w:eastAsia="仿宋_GB2312" w:hAnsi="宋体" w:cs="宋体" w:hint="eastAsia"/>
          <w:color w:val="000000"/>
          <w:kern w:val="0"/>
          <w:sz w:val="28"/>
          <w:szCs w:val="32"/>
        </w:rPr>
        <w:t>的临近退休人员</w:t>
      </w:r>
      <w:r w:rsidRPr="008917EA">
        <w:rPr>
          <w:rFonts w:ascii="仿宋_GB2312" w:eastAsia="仿宋_GB2312" w:hAnsi="宋体" w:cs="宋体"/>
          <w:color w:val="000000"/>
          <w:kern w:val="0"/>
          <w:sz w:val="28"/>
          <w:szCs w:val="32"/>
        </w:rPr>
        <w:t>（包括将于20</w:t>
      </w:r>
      <w:r w:rsidRPr="008917EA">
        <w:rPr>
          <w:rFonts w:ascii="仿宋_GB2312" w:eastAsia="仿宋_GB2312" w:hAnsi="宋体" w:cs="宋体" w:hint="eastAsia"/>
          <w:color w:val="000000"/>
          <w:kern w:val="0"/>
          <w:sz w:val="28"/>
          <w:szCs w:val="32"/>
        </w:rPr>
        <w:t>2</w:t>
      </w:r>
      <w:r w:rsidR="00D61367" w:rsidRPr="008917EA">
        <w:rPr>
          <w:rFonts w:ascii="仿宋_GB2312" w:eastAsia="仿宋_GB2312" w:hAnsi="宋体" w:cs="宋体" w:hint="eastAsia"/>
          <w:color w:val="000000"/>
          <w:kern w:val="0"/>
          <w:sz w:val="28"/>
          <w:szCs w:val="32"/>
        </w:rPr>
        <w:t>5</w:t>
      </w:r>
      <w:r w:rsidRPr="008917EA">
        <w:rPr>
          <w:rFonts w:ascii="仿宋_GB2312" w:eastAsia="仿宋_GB2312" w:hAnsi="宋体" w:cs="宋体"/>
          <w:color w:val="000000"/>
          <w:kern w:val="0"/>
          <w:sz w:val="28"/>
          <w:szCs w:val="32"/>
        </w:rPr>
        <w:t>年1月1日至12月31日期间达到退休年龄的人员及已获批延</w:t>
      </w:r>
      <w:r w:rsidRPr="008917EA">
        <w:rPr>
          <w:rFonts w:ascii="仿宋_GB2312" w:eastAsia="仿宋_GB2312" w:hAnsi="宋体" w:cs="宋体" w:hint="eastAsia"/>
          <w:color w:val="000000"/>
          <w:kern w:val="0"/>
          <w:sz w:val="28"/>
          <w:szCs w:val="32"/>
        </w:rPr>
        <w:t>迟</w:t>
      </w:r>
      <w:r w:rsidRPr="008917EA">
        <w:rPr>
          <w:rFonts w:ascii="仿宋_GB2312" w:eastAsia="仿宋_GB2312" w:hAnsi="宋体" w:cs="宋体"/>
          <w:color w:val="000000"/>
          <w:kern w:val="0"/>
          <w:sz w:val="28"/>
          <w:szCs w:val="32"/>
        </w:rPr>
        <w:t>退休至20</w:t>
      </w:r>
      <w:r w:rsidR="00531BE0" w:rsidRPr="008917EA">
        <w:rPr>
          <w:rFonts w:ascii="仿宋_GB2312" w:eastAsia="仿宋_GB2312" w:hAnsi="宋体" w:cs="宋体"/>
          <w:color w:val="000000"/>
          <w:kern w:val="0"/>
          <w:sz w:val="28"/>
          <w:szCs w:val="32"/>
        </w:rPr>
        <w:t>2</w:t>
      </w:r>
      <w:r w:rsidR="00D61367" w:rsidRPr="008917EA">
        <w:rPr>
          <w:rFonts w:ascii="仿宋_GB2312" w:eastAsia="仿宋_GB2312" w:hAnsi="宋体" w:cs="宋体" w:hint="eastAsia"/>
          <w:color w:val="000000"/>
          <w:kern w:val="0"/>
          <w:sz w:val="28"/>
          <w:szCs w:val="32"/>
        </w:rPr>
        <w:t>4</w:t>
      </w:r>
      <w:r w:rsidRPr="008917EA">
        <w:rPr>
          <w:rFonts w:ascii="仿宋_GB2312" w:eastAsia="仿宋_GB2312" w:hAnsi="宋体" w:cs="宋体"/>
          <w:color w:val="000000"/>
          <w:kern w:val="0"/>
          <w:sz w:val="28"/>
          <w:szCs w:val="32"/>
        </w:rPr>
        <w:t>年底的人员）</w:t>
      </w:r>
      <w:r w:rsidRPr="008917EA">
        <w:rPr>
          <w:rFonts w:ascii="仿宋_GB2312" w:eastAsia="仿宋_GB2312" w:hAnsi="宋体" w:cs="宋体" w:hint="eastAsia"/>
          <w:color w:val="000000"/>
          <w:kern w:val="0"/>
          <w:sz w:val="28"/>
          <w:szCs w:val="32"/>
        </w:rPr>
        <w:t>有意申请延迟退休者</w:t>
      </w:r>
      <w:r w:rsidR="008A2E98" w:rsidRPr="008917EA">
        <w:rPr>
          <w:rFonts w:ascii="仿宋_GB2312" w:eastAsia="仿宋_GB2312" w:hAnsi="宋体" w:cs="宋体"/>
          <w:color w:val="000000"/>
          <w:kern w:val="0"/>
          <w:sz w:val="28"/>
          <w:szCs w:val="32"/>
        </w:rPr>
        <w:t>，按照文件规定的申请审批流程，自愿申请办理延退。</w:t>
      </w:r>
    </w:p>
    <w:p w:rsidR="00A21B40" w:rsidRPr="008917EA" w:rsidRDefault="00772423" w:rsidP="00994801">
      <w:pPr>
        <w:widowControl/>
        <w:ind w:firstLineChars="200" w:firstLine="560"/>
        <w:rPr>
          <w:rFonts w:ascii="仿宋_GB2312" w:eastAsia="仿宋_GB2312" w:hAnsi="宋体" w:cs="宋体"/>
          <w:color w:val="000000"/>
          <w:kern w:val="0"/>
          <w:sz w:val="28"/>
          <w:szCs w:val="32"/>
        </w:rPr>
      </w:pPr>
      <w:r w:rsidRPr="008917EA">
        <w:rPr>
          <w:rFonts w:ascii="仿宋_GB2312" w:eastAsia="仿宋_GB2312" w:hAnsi="宋体" w:cs="宋体" w:hint="eastAsia"/>
          <w:color w:val="000000"/>
          <w:kern w:val="0"/>
          <w:sz w:val="28"/>
          <w:szCs w:val="32"/>
        </w:rPr>
        <w:t>具有高级职称的女性专业技术人员退休年龄按《关于机关事业单位县处级女干部和具有高级职称的女性专业技术人员退休年龄问题的通知》（辽组通字</w:t>
      </w:r>
      <w:r w:rsidRPr="008917EA">
        <w:rPr>
          <w:rFonts w:ascii="微软雅黑" w:eastAsia="微软雅黑" w:hAnsi="微软雅黑" w:cs="微软雅黑" w:hint="eastAsia"/>
          <w:color w:val="000000"/>
          <w:kern w:val="0"/>
          <w:sz w:val="28"/>
          <w:szCs w:val="32"/>
        </w:rPr>
        <w:t>﹝</w:t>
      </w:r>
      <w:r w:rsidRPr="008917EA">
        <w:rPr>
          <w:rFonts w:ascii="仿宋_GB2312" w:eastAsia="仿宋_GB2312" w:hAnsi="宋体" w:cs="宋体" w:hint="eastAsia"/>
          <w:color w:val="000000"/>
          <w:kern w:val="0"/>
          <w:sz w:val="28"/>
          <w:szCs w:val="32"/>
        </w:rPr>
        <w:t>2015</w:t>
      </w:r>
      <w:r w:rsidRPr="008917EA">
        <w:rPr>
          <w:rFonts w:ascii="微软雅黑" w:eastAsia="微软雅黑" w:hAnsi="微软雅黑" w:cs="微软雅黑" w:hint="eastAsia"/>
          <w:color w:val="000000"/>
          <w:kern w:val="0"/>
          <w:sz w:val="28"/>
          <w:szCs w:val="32"/>
        </w:rPr>
        <w:t>﹞</w:t>
      </w:r>
      <w:r w:rsidRPr="008917EA">
        <w:rPr>
          <w:rFonts w:ascii="仿宋_GB2312" w:eastAsia="仿宋_GB2312" w:hAnsi="宋体" w:cs="宋体" w:hint="eastAsia"/>
          <w:color w:val="000000"/>
          <w:kern w:val="0"/>
          <w:sz w:val="28"/>
          <w:szCs w:val="32"/>
        </w:rPr>
        <w:t>16号）（附件2）文件执行，已办理退休的及正在延退的女性专业技术人员不适用该文件，仍按老办法执行。</w:t>
      </w:r>
    </w:p>
    <w:p w:rsidR="00C2017D" w:rsidRPr="008917EA" w:rsidRDefault="00A21B40" w:rsidP="00994801">
      <w:pPr>
        <w:widowControl/>
        <w:ind w:firstLineChars="200" w:firstLine="560"/>
        <w:rPr>
          <w:rFonts w:ascii="仿宋_GB2312" w:eastAsia="仿宋_GB2312" w:hAnsi="宋体" w:cs="宋体"/>
          <w:color w:val="000000"/>
          <w:kern w:val="0"/>
          <w:sz w:val="28"/>
          <w:szCs w:val="32"/>
        </w:rPr>
      </w:pPr>
      <w:r w:rsidRPr="008917EA">
        <w:rPr>
          <w:rFonts w:ascii="仿宋_GB2312" w:eastAsia="仿宋_GB2312" w:hAnsi="宋体" w:cs="宋体" w:hint="eastAsia"/>
          <w:color w:val="000000"/>
          <w:kern w:val="0"/>
          <w:sz w:val="28"/>
          <w:szCs w:val="32"/>
        </w:rPr>
        <w:t>延退年限原则上</w:t>
      </w:r>
      <w:r w:rsidRPr="008917EA">
        <w:rPr>
          <w:rFonts w:ascii="仿宋_GB2312" w:eastAsia="仿宋_GB2312" w:hAnsi="宋体" w:cs="宋体" w:hint="eastAsia"/>
          <w:b/>
          <w:color w:val="000000"/>
          <w:kern w:val="0"/>
          <w:sz w:val="28"/>
          <w:szCs w:val="32"/>
          <w:u w:val="single"/>
        </w:rPr>
        <w:t>不超过65周岁</w:t>
      </w:r>
      <w:r w:rsidRPr="008917EA">
        <w:rPr>
          <w:rFonts w:ascii="仿宋_GB2312" w:eastAsia="仿宋_GB2312" w:hAnsi="宋体" w:cs="宋体" w:hint="eastAsia"/>
          <w:color w:val="000000"/>
          <w:kern w:val="0"/>
          <w:sz w:val="28"/>
          <w:szCs w:val="32"/>
        </w:rPr>
        <w:t>。因主持国家级的</w:t>
      </w:r>
      <w:r w:rsidRPr="008917EA">
        <w:rPr>
          <w:rFonts w:ascii="仿宋_GB2312" w:eastAsia="仿宋_GB2312" w:hAnsi="宋体" w:cs="宋体" w:hint="eastAsia"/>
          <w:b/>
          <w:color w:val="000000"/>
          <w:kern w:val="0"/>
          <w:sz w:val="28"/>
          <w:szCs w:val="32"/>
          <w:u w:val="single"/>
        </w:rPr>
        <w:t>重点项目或重大课题</w:t>
      </w:r>
      <w:r w:rsidRPr="008917EA">
        <w:rPr>
          <w:rFonts w:ascii="仿宋_GB2312" w:eastAsia="仿宋_GB2312" w:hAnsi="宋体" w:cs="宋体" w:hint="eastAsia"/>
          <w:color w:val="000000"/>
          <w:kern w:val="0"/>
          <w:sz w:val="28"/>
          <w:szCs w:val="32"/>
        </w:rPr>
        <w:t>等工作需要，在合同（计划书）规定的执行年限内，由负责服务、管理其项目、课题的学校职能部门提出申请，经学校充分论证，可延退至合同（计划书）规定的执行年限，但最长不得超过70岁。</w:t>
      </w:r>
    </w:p>
    <w:p w:rsidR="002115CF" w:rsidRPr="008917EA" w:rsidRDefault="006A2294" w:rsidP="00994801">
      <w:pPr>
        <w:widowControl/>
        <w:ind w:firstLineChars="200" w:firstLine="560"/>
        <w:rPr>
          <w:rFonts w:ascii="仿宋_GB2312" w:eastAsia="仿宋_GB2312" w:hAnsi="宋体" w:cs="宋体"/>
          <w:color w:val="000000"/>
          <w:kern w:val="0"/>
          <w:sz w:val="28"/>
          <w:szCs w:val="32"/>
        </w:rPr>
      </w:pPr>
      <w:r w:rsidRPr="008917EA">
        <w:rPr>
          <w:rFonts w:ascii="仿宋_GB2312" w:eastAsia="仿宋_GB2312" w:hAnsi="宋体" w:cs="宋体" w:hint="eastAsia"/>
          <w:color w:val="000000"/>
          <w:kern w:val="0"/>
          <w:sz w:val="28"/>
          <w:szCs w:val="32"/>
        </w:rPr>
        <w:t>医院</w:t>
      </w:r>
      <w:r w:rsidR="002115CF" w:rsidRPr="008917EA">
        <w:rPr>
          <w:rFonts w:ascii="仿宋_GB2312" w:eastAsia="仿宋_GB2312" w:hAnsi="宋体" w:cs="宋体" w:hint="eastAsia"/>
          <w:color w:val="000000"/>
          <w:kern w:val="0"/>
          <w:sz w:val="28"/>
          <w:szCs w:val="32"/>
        </w:rPr>
        <w:t>高级专家申请延退，应</w:t>
      </w:r>
      <w:r w:rsidRPr="008917EA">
        <w:rPr>
          <w:rFonts w:ascii="仿宋_GB2312" w:eastAsia="仿宋_GB2312" w:hAnsi="宋体" w:cs="宋体" w:hint="eastAsia"/>
          <w:color w:val="000000"/>
          <w:kern w:val="0"/>
          <w:sz w:val="28"/>
          <w:szCs w:val="32"/>
        </w:rPr>
        <w:t>长期在院从事</w:t>
      </w:r>
      <w:r w:rsidR="00A76FBA" w:rsidRPr="008917EA">
        <w:rPr>
          <w:rFonts w:ascii="仿宋_GB2312" w:eastAsia="仿宋_GB2312" w:hAnsi="宋体" w:cs="宋体" w:hint="eastAsia"/>
          <w:color w:val="000000"/>
          <w:kern w:val="0"/>
          <w:sz w:val="28"/>
          <w:szCs w:val="32"/>
        </w:rPr>
        <w:t>医疗、教学、科研相关工作</w:t>
      </w:r>
      <w:r w:rsidR="002115CF" w:rsidRPr="008917EA">
        <w:rPr>
          <w:rFonts w:ascii="仿宋_GB2312" w:eastAsia="仿宋_GB2312" w:hAnsi="宋体" w:cs="宋体" w:hint="eastAsia"/>
          <w:color w:val="000000"/>
          <w:kern w:val="0"/>
          <w:sz w:val="28"/>
          <w:szCs w:val="32"/>
        </w:rPr>
        <w:t>，政治素质好，科研带动能力强，业内认可度高，具有良好的师</w:t>
      </w:r>
      <w:r w:rsidR="002115CF" w:rsidRPr="008917EA">
        <w:rPr>
          <w:rFonts w:ascii="仿宋_GB2312" w:eastAsia="仿宋_GB2312" w:hAnsi="宋体" w:cs="宋体" w:hint="eastAsia"/>
          <w:color w:val="000000"/>
          <w:kern w:val="0"/>
          <w:sz w:val="28"/>
          <w:szCs w:val="32"/>
        </w:rPr>
        <w:lastRenderedPageBreak/>
        <w:t>德师风，聘任正高级专业技术岗位，本人自愿延长退休年龄且具备履行职责的身体条件，并符合下列条件之一：</w:t>
      </w:r>
    </w:p>
    <w:p w:rsidR="00A21B40" w:rsidRPr="008917EA" w:rsidRDefault="00A21B40" w:rsidP="00D21C04">
      <w:pPr>
        <w:pStyle w:val="a8"/>
        <w:widowControl/>
        <w:numPr>
          <w:ilvl w:val="0"/>
          <w:numId w:val="4"/>
        </w:numPr>
        <w:ind w:firstLine="560"/>
        <w:rPr>
          <w:rFonts w:ascii="仿宋_GB2312" w:eastAsia="仿宋_GB2312" w:hAnsi="宋体" w:cs="宋体"/>
          <w:color w:val="000000"/>
          <w:kern w:val="0"/>
          <w:sz w:val="28"/>
          <w:szCs w:val="32"/>
        </w:rPr>
      </w:pPr>
      <w:r w:rsidRPr="008917EA">
        <w:rPr>
          <w:rFonts w:ascii="仿宋_GB2312" w:eastAsia="仿宋_GB2312" w:hAnsi="宋体" w:cs="宋体" w:hint="eastAsia"/>
          <w:color w:val="000000"/>
          <w:kern w:val="0"/>
          <w:sz w:val="28"/>
          <w:szCs w:val="32"/>
        </w:rPr>
        <w:t xml:space="preserve">正在主持省部级及以上级别科研项目或国家级教学研究与改革项目，且仍在合同（计划书）规定的执行年限内，退休后对工作带来较大影响； </w:t>
      </w:r>
    </w:p>
    <w:p w:rsidR="00A21B40" w:rsidRPr="00D21C04" w:rsidRDefault="00A21B40" w:rsidP="00D21C04">
      <w:pPr>
        <w:pStyle w:val="a8"/>
        <w:widowControl/>
        <w:numPr>
          <w:ilvl w:val="0"/>
          <w:numId w:val="4"/>
        </w:numPr>
        <w:ind w:firstLine="560"/>
        <w:rPr>
          <w:rFonts w:ascii="仿宋_GB2312" w:eastAsia="仿宋_GB2312" w:hAnsi="宋体" w:cs="宋体"/>
          <w:color w:val="000000"/>
          <w:kern w:val="0"/>
          <w:sz w:val="28"/>
          <w:szCs w:val="32"/>
        </w:rPr>
      </w:pPr>
      <w:r w:rsidRPr="008917EA">
        <w:rPr>
          <w:rFonts w:ascii="仿宋_GB2312" w:eastAsia="仿宋_GB2312" w:hAnsi="宋体" w:cs="宋体" w:hint="eastAsia"/>
          <w:color w:val="000000"/>
          <w:kern w:val="0"/>
          <w:sz w:val="28"/>
          <w:szCs w:val="32"/>
        </w:rPr>
        <w:t>本校聘任的博士研究</w:t>
      </w:r>
      <w:r w:rsidRPr="00D21C04">
        <w:rPr>
          <w:rFonts w:ascii="仿宋_GB2312" w:eastAsia="仿宋_GB2312" w:hAnsi="宋体" w:cs="宋体" w:hint="eastAsia"/>
          <w:color w:val="000000"/>
          <w:kern w:val="0"/>
          <w:sz w:val="28"/>
          <w:szCs w:val="32"/>
        </w:rPr>
        <w:t>生导师，有正在直接指导的学制年限内的博士研究生；</w:t>
      </w:r>
    </w:p>
    <w:p w:rsidR="00A21B40" w:rsidRPr="00D21C04" w:rsidRDefault="00A21B40" w:rsidP="00D21C04">
      <w:pPr>
        <w:pStyle w:val="a8"/>
        <w:widowControl/>
        <w:numPr>
          <w:ilvl w:val="0"/>
          <w:numId w:val="4"/>
        </w:numPr>
        <w:ind w:firstLine="560"/>
        <w:rPr>
          <w:rFonts w:ascii="仿宋_GB2312" w:eastAsia="仿宋_GB2312" w:hAnsi="宋体" w:cs="宋体"/>
          <w:color w:val="000000"/>
          <w:kern w:val="0"/>
          <w:sz w:val="28"/>
          <w:szCs w:val="32"/>
        </w:rPr>
      </w:pPr>
      <w:r w:rsidRPr="00D21C04">
        <w:rPr>
          <w:rFonts w:ascii="仿宋_GB2312" w:eastAsia="仿宋_GB2312" w:hAnsi="宋体" w:cs="宋体" w:hint="eastAsia"/>
          <w:color w:val="000000"/>
          <w:kern w:val="0"/>
          <w:sz w:val="28"/>
          <w:szCs w:val="32"/>
        </w:rPr>
        <w:t>特殊专业和新学科、重点学科急需；</w:t>
      </w:r>
    </w:p>
    <w:p w:rsidR="00772423" w:rsidRPr="00D21C04" w:rsidRDefault="00A21B40" w:rsidP="00D21C04">
      <w:pPr>
        <w:pStyle w:val="a8"/>
        <w:widowControl/>
        <w:numPr>
          <w:ilvl w:val="0"/>
          <w:numId w:val="4"/>
        </w:numPr>
        <w:ind w:firstLine="560"/>
        <w:rPr>
          <w:rFonts w:ascii="仿宋_GB2312" w:eastAsia="仿宋_GB2312" w:hAnsi="宋体" w:cs="宋体"/>
          <w:color w:val="000000"/>
          <w:kern w:val="0"/>
          <w:sz w:val="28"/>
          <w:szCs w:val="32"/>
        </w:rPr>
      </w:pPr>
      <w:r w:rsidRPr="00D21C04">
        <w:rPr>
          <w:rFonts w:ascii="仿宋_GB2312" w:eastAsia="仿宋_GB2312" w:hAnsi="宋体" w:cs="宋体" w:hint="eastAsia"/>
          <w:color w:val="000000"/>
          <w:kern w:val="0"/>
          <w:sz w:val="28"/>
          <w:szCs w:val="32"/>
        </w:rPr>
        <w:t>在业务上起把关作用或在学科中起带头作用的临床专家，退休后尚无人接替。</w:t>
      </w:r>
    </w:p>
    <w:p w:rsidR="00A21B40" w:rsidRPr="00994801" w:rsidRDefault="00A21B40" w:rsidP="00994801">
      <w:pPr>
        <w:widowControl/>
        <w:ind w:firstLineChars="200" w:firstLine="562"/>
        <w:rPr>
          <w:rFonts w:ascii="黑体" w:eastAsia="黑体" w:hAnsi="黑体" w:cs="宋体"/>
          <w:b/>
          <w:bCs/>
          <w:color w:val="000000"/>
          <w:kern w:val="0"/>
          <w:sz w:val="28"/>
          <w:szCs w:val="32"/>
        </w:rPr>
      </w:pPr>
      <w:r w:rsidRPr="00994801">
        <w:rPr>
          <w:rFonts w:ascii="黑体" w:eastAsia="黑体" w:hAnsi="黑体" w:cs="宋体" w:hint="eastAsia"/>
          <w:b/>
          <w:bCs/>
          <w:color w:val="000000"/>
          <w:kern w:val="0"/>
          <w:sz w:val="28"/>
          <w:szCs w:val="32"/>
        </w:rPr>
        <w:t>二、工作流程</w:t>
      </w:r>
    </w:p>
    <w:p w:rsidR="00A21B40" w:rsidRPr="00994801" w:rsidRDefault="00A21B40" w:rsidP="00D21C04">
      <w:pPr>
        <w:pStyle w:val="a8"/>
        <w:widowControl/>
        <w:numPr>
          <w:ilvl w:val="0"/>
          <w:numId w:val="8"/>
        </w:numPr>
        <w:ind w:firstLine="560"/>
        <w:rPr>
          <w:rFonts w:ascii="仿宋_GB2312" w:eastAsia="仿宋_GB2312" w:hAnsi="宋体" w:cs="宋体"/>
          <w:color w:val="000000"/>
          <w:kern w:val="0"/>
          <w:sz w:val="28"/>
          <w:szCs w:val="32"/>
        </w:rPr>
      </w:pPr>
      <w:r w:rsidRPr="00994801">
        <w:rPr>
          <w:rFonts w:ascii="仿宋_GB2312" w:eastAsia="仿宋_GB2312" w:hAnsi="宋体" w:cs="宋体" w:hint="eastAsia"/>
          <w:color w:val="000000"/>
          <w:kern w:val="0"/>
          <w:sz w:val="28"/>
          <w:szCs w:val="32"/>
        </w:rPr>
        <w:t>本人申报。有意延迟退休的高级专家应由本人自愿提出申请，按要求准备申报材料，经亚专科、学科主任同意后，交至院人力资源部。</w:t>
      </w:r>
    </w:p>
    <w:p w:rsidR="00A21B40" w:rsidRPr="00994801" w:rsidRDefault="00A21B40" w:rsidP="00D21C04">
      <w:pPr>
        <w:pStyle w:val="a8"/>
        <w:widowControl/>
        <w:numPr>
          <w:ilvl w:val="0"/>
          <w:numId w:val="8"/>
        </w:numPr>
        <w:ind w:firstLine="560"/>
        <w:rPr>
          <w:rFonts w:ascii="仿宋_GB2312" w:eastAsia="仿宋_GB2312" w:hAnsi="宋体" w:cs="宋体"/>
          <w:color w:val="000000"/>
          <w:kern w:val="0"/>
          <w:sz w:val="28"/>
          <w:szCs w:val="32"/>
        </w:rPr>
      </w:pPr>
      <w:r w:rsidRPr="00994801">
        <w:rPr>
          <w:rFonts w:ascii="仿宋_GB2312" w:eastAsia="仿宋_GB2312" w:hAnsi="宋体" w:cs="宋体" w:hint="eastAsia"/>
          <w:color w:val="000000"/>
          <w:kern w:val="0"/>
          <w:sz w:val="28"/>
          <w:szCs w:val="32"/>
        </w:rPr>
        <w:t>医</w:t>
      </w:r>
      <w:bookmarkStart w:id="1" w:name="_GoBack"/>
      <w:bookmarkEnd w:id="1"/>
      <w:r w:rsidRPr="00994801">
        <w:rPr>
          <w:rFonts w:ascii="仿宋_GB2312" w:eastAsia="仿宋_GB2312" w:hAnsi="宋体" w:cs="宋体" w:hint="eastAsia"/>
          <w:color w:val="000000"/>
          <w:kern w:val="0"/>
          <w:sz w:val="28"/>
          <w:szCs w:val="32"/>
        </w:rPr>
        <w:t>院复核审批。医院将以学科、专业建设需求为依据，对本单位申请延退的人员情况进行复核、把关。</w:t>
      </w:r>
    </w:p>
    <w:p w:rsidR="00055B93" w:rsidRPr="00461CD3" w:rsidRDefault="00A21B40" w:rsidP="00461CD3">
      <w:pPr>
        <w:pStyle w:val="a8"/>
        <w:widowControl/>
        <w:numPr>
          <w:ilvl w:val="0"/>
          <w:numId w:val="8"/>
        </w:numPr>
        <w:ind w:firstLine="560"/>
        <w:rPr>
          <w:rFonts w:ascii="仿宋_GB2312" w:eastAsia="仿宋_GB2312" w:hAnsi="宋体" w:cs="宋体"/>
          <w:color w:val="000000"/>
          <w:kern w:val="0"/>
          <w:sz w:val="28"/>
          <w:szCs w:val="32"/>
        </w:rPr>
      </w:pPr>
      <w:r w:rsidRPr="00994801">
        <w:rPr>
          <w:rFonts w:ascii="仿宋_GB2312" w:eastAsia="仿宋_GB2312" w:hAnsi="宋体" w:cs="宋体" w:hint="eastAsia"/>
          <w:color w:val="000000"/>
          <w:kern w:val="0"/>
          <w:sz w:val="28"/>
          <w:szCs w:val="32"/>
        </w:rPr>
        <w:t>学校审批。学校根据申报人员个人实际情况、二级单位意见，按照上级工作要求，依据</w:t>
      </w:r>
      <w:r w:rsidRPr="00994801">
        <w:rPr>
          <w:rFonts w:ascii="仿宋_GB2312" w:eastAsia="仿宋_GB2312" w:hAnsi="宋体" w:cs="宋体"/>
          <w:color w:val="000000"/>
          <w:kern w:val="0"/>
          <w:sz w:val="28"/>
          <w:szCs w:val="32"/>
        </w:rPr>
        <w:t>《</w:t>
      </w:r>
      <w:r w:rsidR="00A76FBA" w:rsidRPr="00994801">
        <w:rPr>
          <w:rFonts w:ascii="仿宋_GB2312" w:eastAsia="仿宋_GB2312" w:hAnsi="宋体" w:cs="宋体" w:hint="eastAsia"/>
          <w:color w:val="000000"/>
          <w:kern w:val="0"/>
          <w:sz w:val="28"/>
          <w:szCs w:val="32"/>
        </w:rPr>
        <w:t>大连医科大学高级专家延退与返聘暂行规定</w:t>
      </w:r>
      <w:r w:rsidRPr="00994801">
        <w:rPr>
          <w:rFonts w:ascii="仿宋_GB2312" w:eastAsia="仿宋_GB2312" w:hAnsi="宋体" w:cs="宋体"/>
          <w:color w:val="000000"/>
          <w:kern w:val="0"/>
          <w:sz w:val="28"/>
          <w:szCs w:val="32"/>
        </w:rPr>
        <w:t>》</w:t>
      </w:r>
      <w:r w:rsidRPr="00994801">
        <w:rPr>
          <w:rFonts w:ascii="仿宋_GB2312" w:eastAsia="仿宋_GB2312" w:hAnsi="宋体" w:cs="宋体" w:hint="eastAsia"/>
          <w:color w:val="000000"/>
          <w:kern w:val="0"/>
          <w:sz w:val="28"/>
          <w:szCs w:val="32"/>
        </w:rPr>
        <w:t>进行延退审批。</w:t>
      </w:r>
    </w:p>
    <w:p w:rsidR="00A21B40" w:rsidRPr="00994801" w:rsidRDefault="00A21B40" w:rsidP="00994801">
      <w:pPr>
        <w:widowControl/>
        <w:ind w:firstLineChars="200" w:firstLine="562"/>
        <w:rPr>
          <w:rFonts w:ascii="黑体" w:eastAsia="黑体" w:hAnsi="黑体" w:cs="宋体"/>
          <w:b/>
          <w:bCs/>
          <w:color w:val="000000"/>
          <w:kern w:val="0"/>
          <w:sz w:val="28"/>
          <w:szCs w:val="32"/>
        </w:rPr>
      </w:pPr>
      <w:r w:rsidRPr="00994801">
        <w:rPr>
          <w:rFonts w:ascii="黑体" w:eastAsia="黑体" w:hAnsi="黑体" w:cs="宋体" w:hint="eastAsia"/>
          <w:b/>
          <w:bCs/>
          <w:color w:val="000000"/>
          <w:kern w:val="0"/>
          <w:sz w:val="28"/>
          <w:szCs w:val="32"/>
        </w:rPr>
        <w:t>三、申报材料</w:t>
      </w:r>
    </w:p>
    <w:p w:rsidR="00A21B40" w:rsidRPr="00994801" w:rsidRDefault="00A21B40" w:rsidP="00994801">
      <w:pPr>
        <w:pStyle w:val="a8"/>
        <w:widowControl/>
        <w:numPr>
          <w:ilvl w:val="0"/>
          <w:numId w:val="6"/>
        </w:numPr>
        <w:ind w:firstLine="560"/>
        <w:rPr>
          <w:rFonts w:ascii="仿宋_GB2312" w:eastAsia="仿宋_GB2312" w:hAnsi="宋体" w:cs="宋体"/>
          <w:color w:val="000000"/>
          <w:kern w:val="0"/>
          <w:sz w:val="28"/>
          <w:szCs w:val="32"/>
        </w:rPr>
      </w:pPr>
      <w:r w:rsidRPr="00994801">
        <w:rPr>
          <w:rFonts w:ascii="仿宋_GB2312" w:eastAsia="仿宋_GB2312" w:hAnsi="宋体" w:cs="宋体" w:hint="eastAsia"/>
          <w:color w:val="000000"/>
          <w:kern w:val="0"/>
          <w:sz w:val="28"/>
          <w:szCs w:val="32"/>
        </w:rPr>
        <w:t>个人延退申请（模板见附件3）</w:t>
      </w:r>
    </w:p>
    <w:p w:rsidR="00A21B40" w:rsidRPr="00994801" w:rsidRDefault="00A21B40" w:rsidP="00994801">
      <w:pPr>
        <w:pStyle w:val="a8"/>
        <w:widowControl/>
        <w:numPr>
          <w:ilvl w:val="0"/>
          <w:numId w:val="6"/>
        </w:numPr>
        <w:ind w:firstLine="560"/>
        <w:rPr>
          <w:rFonts w:ascii="仿宋_GB2312" w:eastAsia="仿宋_GB2312" w:hAnsi="宋体" w:cs="宋体"/>
          <w:color w:val="000000"/>
          <w:kern w:val="0"/>
          <w:sz w:val="28"/>
          <w:szCs w:val="32"/>
        </w:rPr>
      </w:pPr>
      <w:r w:rsidRPr="00994801">
        <w:rPr>
          <w:rFonts w:ascii="仿宋_GB2312" w:eastAsia="仿宋_GB2312" w:hAnsi="宋体" w:cs="宋体" w:hint="eastAsia"/>
          <w:color w:val="000000"/>
          <w:kern w:val="0"/>
          <w:sz w:val="28"/>
          <w:szCs w:val="32"/>
        </w:rPr>
        <w:t>《大连医科大学高级专家延迟退休审批表》（附件4）一式</w:t>
      </w:r>
      <w:r w:rsidR="00566FEE" w:rsidRPr="00994801">
        <w:rPr>
          <w:rFonts w:ascii="仿宋_GB2312" w:eastAsia="仿宋_GB2312" w:hAnsi="宋体" w:cs="宋体" w:hint="eastAsia"/>
          <w:color w:val="000000"/>
          <w:kern w:val="0"/>
          <w:sz w:val="28"/>
          <w:szCs w:val="32"/>
        </w:rPr>
        <w:t>三</w:t>
      </w:r>
      <w:r w:rsidRPr="00994801">
        <w:rPr>
          <w:rFonts w:ascii="仿宋_GB2312" w:eastAsia="仿宋_GB2312" w:hAnsi="宋体" w:cs="宋体" w:hint="eastAsia"/>
          <w:color w:val="000000"/>
          <w:kern w:val="0"/>
          <w:sz w:val="28"/>
          <w:szCs w:val="32"/>
        </w:rPr>
        <w:t>份（保持单面单页）。（同时上报电子版）。</w:t>
      </w:r>
    </w:p>
    <w:p w:rsidR="00A21B40" w:rsidRPr="00994801" w:rsidRDefault="00A21B40" w:rsidP="00994801">
      <w:pPr>
        <w:pStyle w:val="a8"/>
        <w:widowControl/>
        <w:numPr>
          <w:ilvl w:val="0"/>
          <w:numId w:val="6"/>
        </w:numPr>
        <w:ind w:firstLine="560"/>
        <w:rPr>
          <w:rFonts w:ascii="仿宋_GB2312" w:eastAsia="仿宋_GB2312" w:hAnsi="宋体" w:cs="宋体"/>
          <w:color w:val="000000"/>
          <w:kern w:val="0"/>
          <w:sz w:val="28"/>
          <w:szCs w:val="32"/>
        </w:rPr>
      </w:pPr>
      <w:r w:rsidRPr="00994801">
        <w:rPr>
          <w:rFonts w:ascii="仿宋_GB2312" w:eastAsia="仿宋_GB2312" w:hAnsi="宋体" w:cs="宋体" w:hint="eastAsia"/>
          <w:color w:val="000000"/>
          <w:kern w:val="0"/>
          <w:sz w:val="28"/>
          <w:szCs w:val="32"/>
        </w:rPr>
        <w:lastRenderedPageBreak/>
        <w:t>近期体检报告。</w:t>
      </w:r>
    </w:p>
    <w:p w:rsidR="00A21B40" w:rsidRPr="00994801" w:rsidRDefault="00A21B40" w:rsidP="00994801">
      <w:pPr>
        <w:pStyle w:val="a8"/>
        <w:widowControl/>
        <w:numPr>
          <w:ilvl w:val="0"/>
          <w:numId w:val="6"/>
        </w:numPr>
        <w:ind w:firstLine="560"/>
        <w:rPr>
          <w:rFonts w:ascii="仿宋_GB2312" w:eastAsia="仿宋_GB2312" w:hAnsi="宋体" w:cs="宋体"/>
          <w:color w:val="000000"/>
          <w:kern w:val="0"/>
          <w:sz w:val="28"/>
          <w:szCs w:val="32"/>
        </w:rPr>
      </w:pPr>
      <w:r w:rsidRPr="00994801">
        <w:rPr>
          <w:rFonts w:ascii="仿宋_GB2312" w:eastAsia="仿宋_GB2312" w:hAnsi="宋体" w:cs="宋体" w:hint="eastAsia"/>
          <w:color w:val="000000"/>
          <w:kern w:val="0"/>
          <w:sz w:val="28"/>
          <w:szCs w:val="32"/>
        </w:rPr>
        <w:t>佐证材料</w:t>
      </w:r>
    </w:p>
    <w:p w:rsidR="00A21B40" w:rsidRPr="00994801" w:rsidRDefault="00A21B40" w:rsidP="00994801">
      <w:pPr>
        <w:pStyle w:val="a8"/>
        <w:numPr>
          <w:ilvl w:val="0"/>
          <w:numId w:val="7"/>
        </w:numPr>
        <w:ind w:firstLine="560"/>
        <w:rPr>
          <w:rFonts w:ascii="仿宋_GB2312" w:eastAsia="仿宋_GB2312" w:hAnsi="宋体"/>
          <w:sz w:val="28"/>
          <w:szCs w:val="32"/>
        </w:rPr>
      </w:pPr>
      <w:r w:rsidRPr="00994801">
        <w:rPr>
          <w:rFonts w:ascii="仿宋_GB2312" w:eastAsia="仿宋_GB2312" w:hAnsi="宋体" w:hint="eastAsia"/>
          <w:sz w:val="28"/>
          <w:szCs w:val="32"/>
        </w:rPr>
        <w:t>科研项目批件及任务书；（正在主持的省、部级及以上科研项目）</w:t>
      </w:r>
    </w:p>
    <w:p w:rsidR="00A21B40" w:rsidRPr="00994801" w:rsidRDefault="00A21B40" w:rsidP="00994801">
      <w:pPr>
        <w:pStyle w:val="a8"/>
        <w:numPr>
          <w:ilvl w:val="0"/>
          <w:numId w:val="7"/>
        </w:numPr>
        <w:ind w:firstLine="560"/>
        <w:rPr>
          <w:rFonts w:ascii="仿宋_GB2312" w:eastAsia="仿宋_GB2312" w:hAnsi="宋体" w:cs="宋体"/>
          <w:color w:val="000000"/>
          <w:kern w:val="0"/>
          <w:sz w:val="28"/>
          <w:szCs w:val="32"/>
        </w:rPr>
      </w:pPr>
      <w:r w:rsidRPr="00994801">
        <w:rPr>
          <w:rFonts w:ascii="仿宋_GB2312" w:eastAsia="仿宋_GB2312" w:hAnsi="宋体" w:hint="eastAsia"/>
          <w:sz w:val="28"/>
          <w:szCs w:val="32"/>
        </w:rPr>
        <w:t>博导，正在指导学制内在读博士证明；（需我院教务部</w:t>
      </w:r>
      <w:r w:rsidRPr="00994801">
        <w:rPr>
          <w:rFonts w:ascii="仿宋_GB2312" w:eastAsia="仿宋_GB2312" w:hAnsi="宋体" w:cs="宋体" w:hint="eastAsia"/>
          <w:color w:val="000000"/>
          <w:kern w:val="0"/>
          <w:sz w:val="28"/>
          <w:szCs w:val="32"/>
        </w:rPr>
        <w:t>开具）</w:t>
      </w:r>
    </w:p>
    <w:p w:rsidR="00A21B40" w:rsidRPr="00994801" w:rsidRDefault="00A21B40" w:rsidP="00994801">
      <w:pPr>
        <w:pStyle w:val="a8"/>
        <w:numPr>
          <w:ilvl w:val="0"/>
          <w:numId w:val="7"/>
        </w:numPr>
        <w:ind w:firstLine="560"/>
        <w:rPr>
          <w:rFonts w:ascii="仿宋_GB2312" w:eastAsia="仿宋_GB2312" w:hAnsi="宋体" w:cs="宋体"/>
          <w:color w:val="000000"/>
          <w:kern w:val="0"/>
          <w:sz w:val="28"/>
          <w:szCs w:val="32"/>
        </w:rPr>
      </w:pPr>
      <w:r w:rsidRPr="00994801">
        <w:rPr>
          <w:rFonts w:ascii="仿宋_GB2312" w:eastAsia="仿宋_GB2312" w:hAnsi="宋体" w:hint="eastAsia"/>
          <w:sz w:val="28"/>
          <w:szCs w:val="32"/>
        </w:rPr>
        <w:t>特殊专业和新学科、重点学科证明。</w:t>
      </w:r>
    </w:p>
    <w:p w:rsidR="00A21B40" w:rsidRPr="00994801" w:rsidRDefault="00A21B40" w:rsidP="00994801">
      <w:pPr>
        <w:pStyle w:val="a8"/>
        <w:numPr>
          <w:ilvl w:val="0"/>
          <w:numId w:val="7"/>
        </w:numPr>
        <w:ind w:firstLine="560"/>
        <w:rPr>
          <w:rFonts w:ascii="仿宋_GB2312" w:eastAsia="仿宋_GB2312" w:hAnsi="宋体" w:cs="宋体"/>
          <w:color w:val="000000"/>
          <w:kern w:val="0"/>
          <w:sz w:val="28"/>
          <w:szCs w:val="32"/>
        </w:rPr>
      </w:pPr>
      <w:r w:rsidRPr="00994801">
        <w:rPr>
          <w:rFonts w:ascii="仿宋_GB2312" w:eastAsia="仿宋_GB2312" w:hAnsi="宋体" w:hint="eastAsia"/>
          <w:sz w:val="28"/>
          <w:szCs w:val="32"/>
        </w:rPr>
        <w:t>申请书中所提及的数据需要提供相应依据。例如：个人门诊量占科室门诊量比例，需提供病案室统计证明。</w:t>
      </w:r>
    </w:p>
    <w:p w:rsidR="00A21B40" w:rsidRPr="00994801" w:rsidRDefault="00A21B40" w:rsidP="00461CD3">
      <w:pPr>
        <w:widowControl/>
        <w:ind w:firstLineChars="200" w:firstLine="562"/>
        <w:rPr>
          <w:rFonts w:ascii="黑体" w:eastAsia="黑体" w:hAnsi="黑体" w:cs="宋体"/>
          <w:b/>
          <w:bCs/>
          <w:color w:val="000000"/>
          <w:kern w:val="0"/>
          <w:sz w:val="28"/>
          <w:szCs w:val="32"/>
        </w:rPr>
      </w:pPr>
      <w:r w:rsidRPr="00994801">
        <w:rPr>
          <w:rFonts w:ascii="黑体" w:eastAsia="黑体" w:hAnsi="黑体" w:cs="宋体" w:hint="eastAsia"/>
          <w:b/>
          <w:bCs/>
          <w:color w:val="000000"/>
          <w:kern w:val="0"/>
          <w:sz w:val="28"/>
          <w:szCs w:val="32"/>
        </w:rPr>
        <w:t>四、工作要求</w:t>
      </w:r>
    </w:p>
    <w:p w:rsidR="00F91049" w:rsidRPr="00994801" w:rsidRDefault="00F91049" w:rsidP="00994801">
      <w:pPr>
        <w:widowControl/>
        <w:ind w:firstLineChars="200" w:firstLine="560"/>
        <w:rPr>
          <w:rFonts w:ascii="仿宋_GB2312" w:eastAsia="仿宋_GB2312" w:hAnsi="宋体" w:cs="宋体"/>
          <w:color w:val="000000"/>
          <w:kern w:val="0"/>
          <w:sz w:val="28"/>
          <w:szCs w:val="32"/>
        </w:rPr>
      </w:pPr>
      <w:r w:rsidRPr="00994801">
        <w:rPr>
          <w:rFonts w:ascii="仿宋_GB2312" w:eastAsia="仿宋_GB2312" w:hAnsi="宋体" w:cs="宋体" w:hint="eastAsia"/>
          <w:color w:val="000000"/>
          <w:kern w:val="0"/>
          <w:sz w:val="28"/>
          <w:szCs w:val="32"/>
        </w:rPr>
        <w:t>请有意向申报延长退休年龄的专家于</w:t>
      </w:r>
      <w:r w:rsidR="002115CF" w:rsidRPr="00994801">
        <w:rPr>
          <w:rFonts w:ascii="仿宋_GB2312" w:eastAsia="仿宋_GB2312" w:hAnsi="宋体" w:cs="宋体"/>
          <w:color w:val="000000"/>
          <w:kern w:val="0"/>
          <w:sz w:val="28"/>
          <w:szCs w:val="32"/>
        </w:rPr>
        <w:t>202</w:t>
      </w:r>
      <w:r w:rsidR="002115CF" w:rsidRPr="00994801">
        <w:rPr>
          <w:rFonts w:ascii="仿宋_GB2312" w:eastAsia="仿宋_GB2312" w:hAnsi="宋体" w:cs="宋体" w:hint="eastAsia"/>
          <w:color w:val="000000"/>
          <w:kern w:val="0"/>
          <w:sz w:val="28"/>
          <w:szCs w:val="32"/>
        </w:rPr>
        <w:t>4</w:t>
      </w:r>
      <w:r w:rsidRPr="00994801">
        <w:rPr>
          <w:rFonts w:ascii="仿宋_GB2312" w:eastAsia="仿宋_GB2312" w:hAnsi="宋体" w:cs="宋体"/>
          <w:color w:val="000000"/>
          <w:kern w:val="0"/>
          <w:sz w:val="28"/>
          <w:szCs w:val="32"/>
        </w:rPr>
        <w:t>年</w:t>
      </w:r>
      <w:r w:rsidR="002115CF" w:rsidRPr="00994801">
        <w:rPr>
          <w:rFonts w:ascii="仿宋_GB2312" w:eastAsia="仿宋_GB2312" w:hAnsi="宋体" w:cs="宋体"/>
          <w:color w:val="000000"/>
          <w:kern w:val="0"/>
          <w:sz w:val="28"/>
          <w:szCs w:val="32"/>
        </w:rPr>
        <w:t>1</w:t>
      </w:r>
      <w:r w:rsidR="002115CF" w:rsidRPr="00994801">
        <w:rPr>
          <w:rFonts w:ascii="仿宋_GB2312" w:eastAsia="仿宋_GB2312" w:hAnsi="宋体" w:cs="宋体" w:hint="eastAsia"/>
          <w:color w:val="000000"/>
          <w:kern w:val="0"/>
          <w:sz w:val="28"/>
          <w:szCs w:val="32"/>
        </w:rPr>
        <w:t>0</w:t>
      </w:r>
      <w:r w:rsidRPr="00994801">
        <w:rPr>
          <w:rFonts w:ascii="仿宋_GB2312" w:eastAsia="仿宋_GB2312" w:hAnsi="宋体" w:cs="宋体"/>
          <w:color w:val="000000"/>
          <w:kern w:val="0"/>
          <w:sz w:val="28"/>
          <w:szCs w:val="32"/>
        </w:rPr>
        <w:t>月</w:t>
      </w:r>
      <w:r w:rsidR="002115CF" w:rsidRPr="00994801">
        <w:rPr>
          <w:rFonts w:ascii="仿宋_GB2312" w:eastAsia="仿宋_GB2312" w:hAnsi="宋体" w:cs="宋体"/>
          <w:color w:val="000000"/>
          <w:kern w:val="0"/>
          <w:sz w:val="28"/>
          <w:szCs w:val="32"/>
        </w:rPr>
        <w:t>2</w:t>
      </w:r>
      <w:r w:rsidR="002115CF" w:rsidRPr="00994801">
        <w:rPr>
          <w:rFonts w:ascii="仿宋_GB2312" w:eastAsia="仿宋_GB2312" w:hAnsi="宋体" w:cs="宋体" w:hint="eastAsia"/>
          <w:color w:val="000000"/>
          <w:kern w:val="0"/>
          <w:sz w:val="28"/>
          <w:szCs w:val="32"/>
        </w:rPr>
        <w:t>3</w:t>
      </w:r>
      <w:r w:rsidR="002115CF" w:rsidRPr="00994801">
        <w:rPr>
          <w:rFonts w:ascii="仿宋_GB2312" w:eastAsia="仿宋_GB2312" w:hAnsi="宋体" w:cs="宋体"/>
          <w:color w:val="000000"/>
          <w:kern w:val="0"/>
          <w:sz w:val="28"/>
          <w:szCs w:val="32"/>
        </w:rPr>
        <w:t>日（</w:t>
      </w:r>
      <w:r w:rsidR="002115CF" w:rsidRPr="00994801">
        <w:rPr>
          <w:rFonts w:ascii="仿宋_GB2312" w:eastAsia="仿宋_GB2312" w:hAnsi="宋体" w:cs="宋体" w:hint="eastAsia"/>
          <w:color w:val="000000"/>
          <w:kern w:val="0"/>
          <w:sz w:val="28"/>
          <w:szCs w:val="32"/>
        </w:rPr>
        <w:t>周三</w:t>
      </w:r>
      <w:r w:rsidR="002115CF" w:rsidRPr="00994801">
        <w:rPr>
          <w:rFonts w:ascii="仿宋_GB2312" w:eastAsia="仿宋_GB2312" w:hAnsi="宋体" w:cs="宋体"/>
          <w:color w:val="000000"/>
          <w:kern w:val="0"/>
          <w:sz w:val="28"/>
          <w:szCs w:val="32"/>
        </w:rPr>
        <w:t>）</w:t>
      </w:r>
      <w:r w:rsidR="002115CF" w:rsidRPr="00994801">
        <w:rPr>
          <w:rFonts w:ascii="仿宋_GB2312" w:eastAsia="仿宋_GB2312" w:hAnsi="宋体" w:cs="宋体" w:hint="eastAsia"/>
          <w:color w:val="000000"/>
          <w:kern w:val="0"/>
          <w:sz w:val="28"/>
          <w:szCs w:val="32"/>
        </w:rPr>
        <w:t>下午5</w:t>
      </w:r>
      <w:r w:rsidRPr="00994801">
        <w:rPr>
          <w:rFonts w:ascii="仿宋_GB2312" w:eastAsia="仿宋_GB2312" w:hAnsi="宋体" w:cs="宋体"/>
          <w:color w:val="000000"/>
          <w:kern w:val="0"/>
          <w:sz w:val="28"/>
          <w:szCs w:val="32"/>
        </w:rPr>
        <w:t>:00前将科室、姓名上报至人力资源部，</w:t>
      </w:r>
      <w:r w:rsidR="00DA69B6">
        <w:rPr>
          <w:rFonts w:ascii="仿宋_GB2312" w:eastAsia="仿宋_GB2312" w:hAnsi="宋体" w:cs="宋体" w:hint="eastAsia"/>
          <w:color w:val="000000"/>
          <w:kern w:val="0"/>
          <w:sz w:val="28"/>
          <w:szCs w:val="32"/>
        </w:rPr>
        <w:t>于2024年10月25日（周五）下午5:00前将</w:t>
      </w:r>
      <w:r w:rsidRPr="00994801">
        <w:rPr>
          <w:rFonts w:ascii="仿宋_GB2312" w:eastAsia="仿宋_GB2312" w:hAnsi="宋体" w:cs="宋体"/>
          <w:color w:val="000000"/>
          <w:kern w:val="0"/>
          <w:sz w:val="28"/>
          <w:szCs w:val="32"/>
        </w:rPr>
        <w:t>申报材料</w:t>
      </w:r>
      <w:r w:rsidR="00DA69B6">
        <w:rPr>
          <w:rFonts w:ascii="仿宋_GB2312" w:eastAsia="仿宋_GB2312" w:hAnsi="宋体" w:cs="宋体" w:hint="eastAsia"/>
          <w:color w:val="000000"/>
          <w:kern w:val="0"/>
          <w:sz w:val="28"/>
          <w:szCs w:val="32"/>
        </w:rPr>
        <w:t>送至行政中心603</w:t>
      </w:r>
      <w:r w:rsidRPr="00994801">
        <w:rPr>
          <w:rFonts w:ascii="仿宋_GB2312" w:eastAsia="仿宋_GB2312" w:hAnsi="宋体" w:cs="宋体"/>
          <w:color w:val="000000"/>
          <w:kern w:val="0"/>
          <w:sz w:val="28"/>
          <w:szCs w:val="32"/>
        </w:rPr>
        <w:t>。</w:t>
      </w:r>
    </w:p>
    <w:p w:rsidR="00A21B40" w:rsidRPr="00994801" w:rsidRDefault="00A21B40" w:rsidP="00994801">
      <w:pPr>
        <w:widowControl/>
        <w:ind w:firstLineChars="200" w:firstLine="560"/>
        <w:rPr>
          <w:rFonts w:ascii="仿宋_GB2312" w:eastAsia="仿宋_GB2312" w:hAnsi="宋体" w:cs="宋体"/>
          <w:color w:val="000000"/>
          <w:kern w:val="0"/>
          <w:sz w:val="28"/>
          <w:szCs w:val="32"/>
        </w:rPr>
      </w:pPr>
      <w:r w:rsidRPr="00994801">
        <w:rPr>
          <w:rFonts w:ascii="仿宋_GB2312" w:eastAsia="仿宋_GB2312" w:hAnsi="宋体" w:cs="宋体" w:hint="eastAsia"/>
          <w:color w:val="000000"/>
          <w:kern w:val="0"/>
          <w:sz w:val="28"/>
          <w:szCs w:val="32"/>
        </w:rPr>
        <w:t>电子版材料院外网下载地址：医院官网—院务公开—文件下载处</w:t>
      </w:r>
    </w:p>
    <w:p w:rsidR="00A21B40" w:rsidRPr="00994801" w:rsidRDefault="00A21B40" w:rsidP="00994801">
      <w:pPr>
        <w:widowControl/>
        <w:ind w:firstLineChars="200" w:firstLine="560"/>
        <w:rPr>
          <w:rFonts w:ascii="仿宋_GB2312" w:eastAsia="仿宋_GB2312" w:hAnsi="宋体" w:cs="宋体"/>
          <w:color w:val="000000"/>
          <w:kern w:val="0"/>
          <w:sz w:val="28"/>
          <w:szCs w:val="32"/>
        </w:rPr>
      </w:pPr>
    </w:p>
    <w:p w:rsidR="00A21B40" w:rsidRPr="00994801" w:rsidRDefault="00A21B40" w:rsidP="00994801">
      <w:pPr>
        <w:widowControl/>
        <w:ind w:firstLineChars="200" w:firstLine="560"/>
        <w:rPr>
          <w:rFonts w:ascii="仿宋_GB2312" w:eastAsia="仿宋_GB2312" w:hAnsi="宋体" w:cs="宋体"/>
          <w:color w:val="000000"/>
          <w:kern w:val="0"/>
          <w:sz w:val="28"/>
          <w:szCs w:val="32"/>
        </w:rPr>
      </w:pPr>
      <w:r w:rsidRPr="00994801">
        <w:rPr>
          <w:rFonts w:ascii="仿宋_GB2312" w:eastAsia="仿宋_GB2312" w:hAnsi="宋体" w:cs="宋体" w:hint="eastAsia"/>
          <w:color w:val="000000"/>
          <w:kern w:val="0"/>
          <w:sz w:val="28"/>
          <w:szCs w:val="32"/>
        </w:rPr>
        <w:t>联系人：孟若楠</w:t>
      </w:r>
    </w:p>
    <w:p w:rsidR="003F3940" w:rsidRPr="00994801" w:rsidRDefault="00A21B40" w:rsidP="00994801">
      <w:pPr>
        <w:widowControl/>
        <w:ind w:firstLineChars="200" w:firstLine="560"/>
        <w:rPr>
          <w:rFonts w:ascii="仿宋_GB2312" w:eastAsia="仿宋_GB2312" w:hAnsi="宋体" w:cs="宋体"/>
          <w:color w:val="000000"/>
          <w:kern w:val="0"/>
          <w:sz w:val="28"/>
          <w:szCs w:val="32"/>
        </w:rPr>
      </w:pPr>
      <w:r w:rsidRPr="00994801">
        <w:rPr>
          <w:rFonts w:ascii="仿宋_GB2312" w:eastAsia="仿宋_GB2312" w:hAnsi="宋体" w:cs="宋体" w:hint="eastAsia"/>
          <w:color w:val="000000"/>
          <w:kern w:val="0"/>
          <w:sz w:val="28"/>
          <w:szCs w:val="32"/>
        </w:rPr>
        <w:t>内线电话：7603</w:t>
      </w:r>
    </w:p>
    <w:sectPr w:rsidR="003F3940" w:rsidRPr="00994801" w:rsidSect="00055B93">
      <w:pgSz w:w="11906" w:h="16838"/>
      <w:pgMar w:top="1021" w:right="1797" w:bottom="1021"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3194" w:rsidRDefault="008F3194" w:rsidP="009E67BB">
      <w:r>
        <w:separator/>
      </w:r>
    </w:p>
  </w:endnote>
  <w:endnote w:type="continuationSeparator" w:id="1">
    <w:p w:rsidR="008F3194" w:rsidRDefault="008F3194" w:rsidP="009E67BB">
      <w:r>
        <w:continuationSeparator/>
      </w:r>
    </w:p>
  </w:endnote>
</w:endnotes>
</file>

<file path=word/fontTable.xml><?xml version="1.0" encoding="utf-8"?>
<w:fonts xmlns:r="http://schemas.openxmlformats.org/officeDocument/2006/relationships" xmlns:w="http://schemas.openxmlformats.org/wordprocessingml/2006/main">
  <w:font w:name="仿宋_GB2312">
    <w:altName w:val="仿宋"/>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3194" w:rsidRDefault="008F3194" w:rsidP="009E67BB">
      <w:r>
        <w:separator/>
      </w:r>
    </w:p>
  </w:footnote>
  <w:footnote w:type="continuationSeparator" w:id="1">
    <w:p w:rsidR="008F3194" w:rsidRDefault="008F3194" w:rsidP="009E67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56077"/>
    <w:multiLevelType w:val="hybridMultilevel"/>
    <w:tmpl w:val="88CC5BF2"/>
    <w:lvl w:ilvl="0" w:tplc="335CE00A">
      <w:start w:val="1"/>
      <w:numFmt w:val="decimal"/>
      <w:lvlText w:val="%1."/>
      <w:lvlJc w:val="left"/>
      <w:pPr>
        <w:ind w:left="1318" w:hanging="675"/>
      </w:pPr>
      <w:rPr>
        <w:rFonts w:ascii="仿宋_GB2312" w:eastAsia="仿宋_GB2312" w:hAnsi="宋体" w:hint="default"/>
        <w:b w:val="0"/>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249062F5"/>
    <w:multiLevelType w:val="hybridMultilevel"/>
    <w:tmpl w:val="23CE1FA0"/>
    <w:lvl w:ilvl="0" w:tplc="C81EE0AA">
      <w:start w:val="1"/>
      <w:numFmt w:val="decimal"/>
      <w:suff w:val="nothing"/>
      <w:lvlText w:val="（%1）"/>
      <w:lvlJc w:val="left"/>
      <w:pPr>
        <w:ind w:left="0" w:firstLine="0"/>
      </w:pPr>
      <w:rPr>
        <w:rFonts w:hint="eastAsia"/>
        <w:w w:val="100"/>
        <w:sz w:val="32"/>
        <w:szCs w:val="3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75A5B56"/>
    <w:multiLevelType w:val="hybridMultilevel"/>
    <w:tmpl w:val="586A43A6"/>
    <w:lvl w:ilvl="0" w:tplc="CB1450AC">
      <w:start w:val="1"/>
      <w:numFmt w:val="decimal"/>
      <w:suff w:val="nothing"/>
      <w:lvlText w:val="（%1）"/>
      <w:lvlJc w:val="left"/>
      <w:pPr>
        <w:ind w:left="0" w:firstLine="0"/>
      </w:pPr>
      <w:rPr>
        <w:rFonts w:hint="eastAsia"/>
        <w:w w:val="100"/>
        <w:sz w:val="32"/>
        <w:szCs w:val="32"/>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3CE00CCB"/>
    <w:multiLevelType w:val="hybridMultilevel"/>
    <w:tmpl w:val="D840983C"/>
    <w:lvl w:ilvl="0" w:tplc="6B946D76">
      <w:start w:val="1"/>
      <w:numFmt w:val="decimal"/>
      <w:suff w:val="nothing"/>
      <w:lvlText w:val="%1．"/>
      <w:lvlJc w:val="left"/>
      <w:pPr>
        <w:ind w:left="0" w:firstLine="0"/>
      </w:pPr>
      <w:rPr>
        <w:rFonts w:hint="eastAsia"/>
        <w:spacing w:val="0"/>
        <w:w w:val="10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3E0511BF"/>
    <w:multiLevelType w:val="hybridMultilevel"/>
    <w:tmpl w:val="D840983C"/>
    <w:lvl w:ilvl="0" w:tplc="6B946D76">
      <w:start w:val="1"/>
      <w:numFmt w:val="decimal"/>
      <w:suff w:val="nothing"/>
      <w:lvlText w:val="%1．"/>
      <w:lvlJc w:val="left"/>
      <w:pPr>
        <w:ind w:left="0" w:firstLine="0"/>
      </w:pPr>
      <w:rPr>
        <w:rFonts w:hint="eastAsia"/>
        <w:spacing w:val="0"/>
        <w:w w:val="10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55DD5300"/>
    <w:multiLevelType w:val="hybridMultilevel"/>
    <w:tmpl w:val="D840983C"/>
    <w:lvl w:ilvl="0" w:tplc="6B946D76">
      <w:start w:val="1"/>
      <w:numFmt w:val="decimal"/>
      <w:suff w:val="nothing"/>
      <w:lvlText w:val="%1．"/>
      <w:lvlJc w:val="left"/>
      <w:pPr>
        <w:ind w:left="0" w:firstLine="0"/>
      </w:pPr>
      <w:rPr>
        <w:rFonts w:hint="eastAsia"/>
        <w:spacing w:val="0"/>
        <w:w w:val="10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575E6E77"/>
    <w:multiLevelType w:val="hybridMultilevel"/>
    <w:tmpl w:val="884AE2D8"/>
    <w:lvl w:ilvl="0" w:tplc="04207ED8">
      <w:start w:val="1"/>
      <w:numFmt w:val="decimal"/>
      <w:suff w:val="nothing"/>
      <w:lvlText w:val="%1．"/>
      <w:lvlJc w:val="left"/>
      <w:pPr>
        <w:ind w:left="1360" w:hanging="720"/>
      </w:pPr>
      <w:rPr>
        <w:rFonts w:hint="eastAsia"/>
        <w:spacing w:val="0"/>
        <w:w w:val="10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70111506"/>
    <w:multiLevelType w:val="hybridMultilevel"/>
    <w:tmpl w:val="EFE47F9A"/>
    <w:lvl w:ilvl="0" w:tplc="0409000F">
      <w:start w:val="1"/>
      <w:numFmt w:val="decimal"/>
      <w:lvlText w:val="%1."/>
      <w:lvlJc w:val="left"/>
      <w:pPr>
        <w:ind w:left="0" w:firstLine="0"/>
      </w:pPr>
      <w:rPr>
        <w:rFonts w:hint="eastAsia"/>
        <w:w w:val="100"/>
        <w:sz w:val="32"/>
        <w:szCs w:val="32"/>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7"/>
  </w:num>
  <w:num w:numId="2">
    <w:abstractNumId w:val="6"/>
  </w:num>
  <w:num w:numId="3">
    <w:abstractNumId w:val="1"/>
  </w:num>
  <w:num w:numId="4">
    <w:abstractNumId w:val="5"/>
  </w:num>
  <w:num w:numId="5">
    <w:abstractNumId w:val="0"/>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2CAF"/>
    <w:rsid w:val="00011E79"/>
    <w:rsid w:val="00055B93"/>
    <w:rsid w:val="000822FF"/>
    <w:rsid w:val="00097BB7"/>
    <w:rsid w:val="000C6870"/>
    <w:rsid w:val="000D46C3"/>
    <w:rsid w:val="001007F5"/>
    <w:rsid w:val="001472C9"/>
    <w:rsid w:val="00181525"/>
    <w:rsid w:val="00182CAF"/>
    <w:rsid w:val="001B7653"/>
    <w:rsid w:val="001C59A7"/>
    <w:rsid w:val="002029EA"/>
    <w:rsid w:val="002115CF"/>
    <w:rsid w:val="00232FB7"/>
    <w:rsid w:val="002F0819"/>
    <w:rsid w:val="00317551"/>
    <w:rsid w:val="00394135"/>
    <w:rsid w:val="003A5229"/>
    <w:rsid w:val="003F3940"/>
    <w:rsid w:val="003F6E51"/>
    <w:rsid w:val="00436DE6"/>
    <w:rsid w:val="00461CD3"/>
    <w:rsid w:val="00486A45"/>
    <w:rsid w:val="00490704"/>
    <w:rsid w:val="004D354E"/>
    <w:rsid w:val="004D35CA"/>
    <w:rsid w:val="004F4052"/>
    <w:rsid w:val="00531BE0"/>
    <w:rsid w:val="00566FEE"/>
    <w:rsid w:val="005756B8"/>
    <w:rsid w:val="005779EA"/>
    <w:rsid w:val="00595B7F"/>
    <w:rsid w:val="0059701F"/>
    <w:rsid w:val="005C7871"/>
    <w:rsid w:val="005D1450"/>
    <w:rsid w:val="0062153A"/>
    <w:rsid w:val="006548BB"/>
    <w:rsid w:val="00664465"/>
    <w:rsid w:val="006A2294"/>
    <w:rsid w:val="006D316A"/>
    <w:rsid w:val="006D63C1"/>
    <w:rsid w:val="006F3EEC"/>
    <w:rsid w:val="006F5CC1"/>
    <w:rsid w:val="0075202A"/>
    <w:rsid w:val="00772423"/>
    <w:rsid w:val="00773A59"/>
    <w:rsid w:val="00783DE7"/>
    <w:rsid w:val="00784C48"/>
    <w:rsid w:val="007873A9"/>
    <w:rsid w:val="007A4035"/>
    <w:rsid w:val="007D087C"/>
    <w:rsid w:val="007D2DA1"/>
    <w:rsid w:val="00807343"/>
    <w:rsid w:val="00820D6F"/>
    <w:rsid w:val="00826BCA"/>
    <w:rsid w:val="00834B61"/>
    <w:rsid w:val="00846A15"/>
    <w:rsid w:val="00846FAF"/>
    <w:rsid w:val="008917EA"/>
    <w:rsid w:val="008A2E98"/>
    <w:rsid w:val="008F3194"/>
    <w:rsid w:val="008F39C2"/>
    <w:rsid w:val="009128ED"/>
    <w:rsid w:val="009239AE"/>
    <w:rsid w:val="00994801"/>
    <w:rsid w:val="009A21B0"/>
    <w:rsid w:val="009A53ED"/>
    <w:rsid w:val="009E67BB"/>
    <w:rsid w:val="00A21B40"/>
    <w:rsid w:val="00A76FBA"/>
    <w:rsid w:val="00AB34EF"/>
    <w:rsid w:val="00AC3D4C"/>
    <w:rsid w:val="00AD3F68"/>
    <w:rsid w:val="00B02C48"/>
    <w:rsid w:val="00B109B5"/>
    <w:rsid w:val="00BA5C4A"/>
    <w:rsid w:val="00BD1A06"/>
    <w:rsid w:val="00C0231E"/>
    <w:rsid w:val="00C1588F"/>
    <w:rsid w:val="00C2017D"/>
    <w:rsid w:val="00C25852"/>
    <w:rsid w:val="00C36537"/>
    <w:rsid w:val="00C82F39"/>
    <w:rsid w:val="00CF2723"/>
    <w:rsid w:val="00D21C04"/>
    <w:rsid w:val="00D251DC"/>
    <w:rsid w:val="00D61367"/>
    <w:rsid w:val="00D63F11"/>
    <w:rsid w:val="00D90271"/>
    <w:rsid w:val="00DA69B6"/>
    <w:rsid w:val="00DC65B4"/>
    <w:rsid w:val="00DC7F08"/>
    <w:rsid w:val="00E24CAF"/>
    <w:rsid w:val="00EC6C8F"/>
    <w:rsid w:val="00EE1A31"/>
    <w:rsid w:val="00EF6ED8"/>
    <w:rsid w:val="00F34EF5"/>
    <w:rsid w:val="00F46208"/>
    <w:rsid w:val="00F65593"/>
    <w:rsid w:val="00F91049"/>
    <w:rsid w:val="00FA281C"/>
    <w:rsid w:val="00FB08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F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548BB"/>
    <w:rPr>
      <w:strike w:val="0"/>
      <w:dstrike w:val="0"/>
      <w:color w:val="333333"/>
      <w:u w:val="none"/>
      <w:effect w:val="none"/>
    </w:rPr>
  </w:style>
  <w:style w:type="character" w:styleId="a4">
    <w:name w:val="Strong"/>
    <w:basedOn w:val="a0"/>
    <w:uiPriority w:val="22"/>
    <w:qFormat/>
    <w:rsid w:val="006548BB"/>
    <w:rPr>
      <w:b/>
      <w:bCs/>
    </w:rPr>
  </w:style>
  <w:style w:type="paragraph" w:styleId="a5">
    <w:name w:val="header"/>
    <w:basedOn w:val="a"/>
    <w:link w:val="Char"/>
    <w:uiPriority w:val="99"/>
    <w:unhideWhenUsed/>
    <w:rsid w:val="009E67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E67BB"/>
    <w:rPr>
      <w:sz w:val="18"/>
      <w:szCs w:val="18"/>
    </w:rPr>
  </w:style>
  <w:style w:type="paragraph" w:styleId="a6">
    <w:name w:val="footer"/>
    <w:basedOn w:val="a"/>
    <w:link w:val="Char0"/>
    <w:uiPriority w:val="99"/>
    <w:unhideWhenUsed/>
    <w:rsid w:val="009E67BB"/>
    <w:pPr>
      <w:tabs>
        <w:tab w:val="center" w:pos="4153"/>
        <w:tab w:val="right" w:pos="8306"/>
      </w:tabs>
      <w:snapToGrid w:val="0"/>
      <w:jc w:val="left"/>
    </w:pPr>
    <w:rPr>
      <w:sz w:val="18"/>
      <w:szCs w:val="18"/>
    </w:rPr>
  </w:style>
  <w:style w:type="character" w:customStyle="1" w:styleId="Char0">
    <w:name w:val="页脚 Char"/>
    <w:basedOn w:val="a0"/>
    <w:link w:val="a6"/>
    <w:uiPriority w:val="99"/>
    <w:rsid w:val="009E67BB"/>
    <w:rPr>
      <w:sz w:val="18"/>
      <w:szCs w:val="18"/>
    </w:rPr>
  </w:style>
  <w:style w:type="paragraph" w:styleId="a7">
    <w:name w:val="Balloon Text"/>
    <w:basedOn w:val="a"/>
    <w:link w:val="Char1"/>
    <w:uiPriority w:val="99"/>
    <w:semiHidden/>
    <w:unhideWhenUsed/>
    <w:rsid w:val="005C7871"/>
    <w:rPr>
      <w:sz w:val="18"/>
      <w:szCs w:val="18"/>
    </w:rPr>
  </w:style>
  <w:style w:type="character" w:customStyle="1" w:styleId="Char1">
    <w:name w:val="批注框文本 Char"/>
    <w:basedOn w:val="a0"/>
    <w:link w:val="a7"/>
    <w:uiPriority w:val="99"/>
    <w:semiHidden/>
    <w:rsid w:val="005C7871"/>
    <w:rPr>
      <w:sz w:val="18"/>
      <w:szCs w:val="18"/>
    </w:rPr>
  </w:style>
  <w:style w:type="paragraph" w:styleId="a8">
    <w:name w:val="List Paragraph"/>
    <w:basedOn w:val="a"/>
    <w:uiPriority w:val="34"/>
    <w:qFormat/>
    <w:rsid w:val="00A21B40"/>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8898631">
      <w:bodyDiv w:val="1"/>
      <w:marLeft w:val="0"/>
      <w:marRight w:val="0"/>
      <w:marTop w:val="0"/>
      <w:marBottom w:val="0"/>
      <w:divBdr>
        <w:top w:val="none" w:sz="0" w:space="0" w:color="auto"/>
        <w:left w:val="none" w:sz="0" w:space="0" w:color="auto"/>
        <w:bottom w:val="none" w:sz="0" w:space="0" w:color="auto"/>
        <w:right w:val="none" w:sz="0" w:space="0" w:color="auto"/>
      </w:divBdr>
      <w:divsChild>
        <w:div w:id="1219054799">
          <w:marLeft w:val="0"/>
          <w:marRight w:val="0"/>
          <w:marTop w:val="0"/>
          <w:marBottom w:val="0"/>
          <w:divBdr>
            <w:top w:val="none" w:sz="0" w:space="0" w:color="auto"/>
            <w:left w:val="none" w:sz="0" w:space="0" w:color="auto"/>
            <w:bottom w:val="none" w:sz="0" w:space="0" w:color="auto"/>
            <w:right w:val="none" w:sz="0" w:space="0" w:color="auto"/>
          </w:divBdr>
        </w:div>
      </w:divsChild>
    </w:div>
    <w:div w:id="1759399646">
      <w:bodyDiv w:val="1"/>
      <w:marLeft w:val="0"/>
      <w:marRight w:val="0"/>
      <w:marTop w:val="0"/>
      <w:marBottom w:val="0"/>
      <w:divBdr>
        <w:top w:val="none" w:sz="0" w:space="0" w:color="auto"/>
        <w:left w:val="none" w:sz="0" w:space="0" w:color="auto"/>
        <w:bottom w:val="none" w:sz="0" w:space="0" w:color="auto"/>
        <w:right w:val="none" w:sz="0" w:space="0" w:color="auto"/>
      </w:divBdr>
      <w:divsChild>
        <w:div w:id="1831361288">
          <w:marLeft w:val="0"/>
          <w:marRight w:val="0"/>
          <w:marTop w:val="0"/>
          <w:marBottom w:val="0"/>
          <w:divBdr>
            <w:top w:val="none" w:sz="0" w:space="0" w:color="auto"/>
            <w:left w:val="none" w:sz="0" w:space="0" w:color="auto"/>
            <w:bottom w:val="none" w:sz="0" w:space="0" w:color="auto"/>
            <w:right w:val="none" w:sz="0" w:space="0" w:color="auto"/>
          </w:divBdr>
        </w:div>
      </w:divsChild>
    </w:div>
    <w:div w:id="1834644280">
      <w:bodyDiv w:val="1"/>
      <w:marLeft w:val="0"/>
      <w:marRight w:val="0"/>
      <w:marTop w:val="0"/>
      <w:marBottom w:val="0"/>
      <w:divBdr>
        <w:top w:val="none" w:sz="0" w:space="0" w:color="auto"/>
        <w:left w:val="none" w:sz="0" w:space="0" w:color="auto"/>
        <w:bottom w:val="none" w:sz="0" w:space="0" w:color="auto"/>
        <w:right w:val="none" w:sz="0" w:space="0" w:color="auto"/>
      </w:divBdr>
      <w:divsChild>
        <w:div w:id="1627616628">
          <w:marLeft w:val="0"/>
          <w:marRight w:val="0"/>
          <w:marTop w:val="0"/>
          <w:marBottom w:val="0"/>
          <w:divBdr>
            <w:top w:val="none" w:sz="0" w:space="0" w:color="auto"/>
            <w:left w:val="none" w:sz="0" w:space="0" w:color="auto"/>
            <w:bottom w:val="none" w:sz="0" w:space="0" w:color="auto"/>
            <w:right w:val="none" w:sz="0" w:space="0" w:color="auto"/>
          </w:divBdr>
          <w:divsChild>
            <w:div w:id="1983845577">
              <w:marLeft w:val="0"/>
              <w:marRight w:val="0"/>
              <w:marTop w:val="300"/>
              <w:marBottom w:val="420"/>
              <w:divBdr>
                <w:top w:val="none" w:sz="0" w:space="0" w:color="auto"/>
                <w:left w:val="none" w:sz="0" w:space="0" w:color="auto"/>
                <w:bottom w:val="none" w:sz="0" w:space="0" w:color="auto"/>
                <w:right w:val="none" w:sz="0" w:space="0" w:color="auto"/>
              </w:divBdr>
              <w:divsChild>
                <w:div w:id="19295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3</Pages>
  <Words>201</Words>
  <Characters>1149</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register</cp:lastModifiedBy>
  <cp:revision>40</cp:revision>
  <cp:lastPrinted>2021-11-12T05:40:00Z</cp:lastPrinted>
  <dcterms:created xsi:type="dcterms:W3CDTF">2019-12-10T00:32:00Z</dcterms:created>
  <dcterms:modified xsi:type="dcterms:W3CDTF">2024-10-22T10:38:00Z</dcterms:modified>
</cp:coreProperties>
</file>